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A178" w14:textId="77777777" w:rsidR="000E56CE" w:rsidRDefault="000E56CE" w:rsidP="00C37F4D">
      <w:pPr>
        <w:spacing w:line="240" w:lineRule="auto"/>
        <w:textAlignment w:val="baseline"/>
        <w:rPr>
          <w:rFonts w:ascii="Times New Roman" w:hAnsi="Times New Roman"/>
          <w:sz w:val="36"/>
          <w:szCs w:val="36"/>
          <w:lang w:eastAsia="ru-RU"/>
        </w:rPr>
      </w:pPr>
    </w:p>
    <w:p w14:paraId="7D748EF3" w14:textId="77777777" w:rsidR="00C37F4D" w:rsidRPr="00C37F4D" w:rsidRDefault="00C37F4D" w:rsidP="00C37F4D">
      <w:pPr>
        <w:suppressAutoHyphens w:val="0"/>
        <w:spacing w:line="240" w:lineRule="auto"/>
        <w:ind w:right="113"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B9CFB9B" w14:textId="77777777" w:rsidR="00C37F4D" w:rsidRPr="00C37F4D" w:rsidRDefault="00C37F4D" w:rsidP="00C37F4D">
      <w:pPr>
        <w:suppressAutoHyphens w:val="0"/>
        <w:autoSpaceDN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37F4D">
        <w:rPr>
          <w:rFonts w:ascii="Times New Roman" w:hAnsi="Times New Roman"/>
          <w:noProof/>
          <w:sz w:val="28"/>
          <w:szCs w:val="24"/>
        </w:rPr>
        <w:drawing>
          <wp:inline distT="0" distB="0" distL="0" distR="0" wp14:anchorId="110C07B6" wp14:editId="3BE61E09">
            <wp:extent cx="69532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D68E9" w14:textId="77777777" w:rsidR="00C37F4D" w:rsidRPr="00C37F4D" w:rsidRDefault="00C37F4D" w:rsidP="00C37F4D">
      <w:pPr>
        <w:suppressAutoHyphens w:val="0"/>
        <w:autoSpaceDN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5E9960" w14:textId="77777777" w:rsidR="00C37F4D" w:rsidRPr="00C37F4D" w:rsidRDefault="00C37F4D" w:rsidP="00C37F4D">
      <w:pPr>
        <w:keepNext/>
        <w:suppressAutoHyphens w:val="0"/>
        <w:autoSpaceDN w:val="0"/>
        <w:spacing w:line="240" w:lineRule="auto"/>
        <w:jc w:val="center"/>
        <w:outlineLvl w:val="2"/>
        <w:rPr>
          <w:rFonts w:ascii="Times New Roman" w:hAnsi="Times New Roman"/>
          <w:sz w:val="36"/>
        </w:rPr>
      </w:pPr>
      <w:r w:rsidRPr="00C37F4D">
        <w:rPr>
          <w:rFonts w:ascii="Times New Roman" w:hAnsi="Times New Roman"/>
          <w:sz w:val="36"/>
          <w:szCs w:val="24"/>
        </w:rPr>
        <w:t>АДМИНИСТРАЦИЯ ГОРОДА КУРСКА</w:t>
      </w:r>
    </w:p>
    <w:p w14:paraId="182EAC7A" w14:textId="77777777" w:rsidR="00C37F4D" w:rsidRPr="00C37F4D" w:rsidRDefault="00C37F4D" w:rsidP="00C37F4D">
      <w:pPr>
        <w:suppressAutoHyphens w:val="0"/>
        <w:autoSpaceDN w:val="0"/>
        <w:spacing w:line="360" w:lineRule="auto"/>
        <w:jc w:val="center"/>
        <w:rPr>
          <w:rFonts w:ascii="Times New Roman" w:hAnsi="Times New Roman"/>
          <w:sz w:val="40"/>
          <w:szCs w:val="28"/>
        </w:rPr>
      </w:pPr>
      <w:r w:rsidRPr="00C37F4D">
        <w:rPr>
          <w:rFonts w:ascii="Times New Roman" w:hAnsi="Times New Roman"/>
          <w:sz w:val="40"/>
          <w:szCs w:val="28"/>
        </w:rPr>
        <w:t>Курской области</w:t>
      </w:r>
    </w:p>
    <w:p w14:paraId="519B8B6D" w14:textId="77777777" w:rsidR="00C37F4D" w:rsidRPr="00C37F4D" w:rsidRDefault="00C37F4D" w:rsidP="00C37F4D">
      <w:pPr>
        <w:keepNext/>
        <w:suppressAutoHyphens w:val="0"/>
        <w:autoSpaceDN w:val="0"/>
        <w:spacing w:line="240" w:lineRule="auto"/>
        <w:jc w:val="center"/>
        <w:outlineLvl w:val="0"/>
        <w:rPr>
          <w:rFonts w:ascii="Times New Roman" w:hAnsi="Times New Roman"/>
          <w:b/>
          <w:spacing w:val="80"/>
          <w:sz w:val="40"/>
        </w:rPr>
      </w:pPr>
      <w:r w:rsidRPr="00C37F4D">
        <w:rPr>
          <w:rFonts w:ascii="Times New Roman" w:hAnsi="Times New Roman"/>
          <w:b/>
          <w:spacing w:val="80"/>
          <w:sz w:val="40"/>
          <w:szCs w:val="24"/>
        </w:rPr>
        <w:t>ПОСТАНОВЛЕНИЕ</w:t>
      </w:r>
    </w:p>
    <w:p w14:paraId="5740BCE6" w14:textId="77777777" w:rsidR="00C37F4D" w:rsidRPr="00C37F4D" w:rsidRDefault="00C37F4D" w:rsidP="00C37F4D">
      <w:pPr>
        <w:suppressAutoHyphens w:val="0"/>
        <w:autoSpaceDN w:val="0"/>
        <w:spacing w:line="240" w:lineRule="auto"/>
        <w:jc w:val="center"/>
        <w:rPr>
          <w:rFonts w:ascii="Segoe UI" w:hAnsi="Segoe UI" w:cs="Segoe UI"/>
          <w:sz w:val="18"/>
          <w:szCs w:val="18"/>
        </w:rPr>
      </w:pPr>
      <w:r w:rsidRPr="00C37F4D">
        <w:rPr>
          <w:rFonts w:ascii="Times New Roman" w:hAnsi="Times New Roman"/>
          <w:sz w:val="44"/>
          <w:szCs w:val="44"/>
        </w:rPr>
        <w:t> </w:t>
      </w:r>
    </w:p>
    <w:p w14:paraId="699B9766" w14:textId="77777777" w:rsidR="00C37F4D" w:rsidRPr="00C37F4D" w:rsidRDefault="00C37F4D" w:rsidP="00C37F4D">
      <w:pPr>
        <w:suppressAutoHyphens w:val="0"/>
        <w:autoSpaceDN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37F4D">
        <w:rPr>
          <w:rFonts w:ascii="Times New Roman" w:hAnsi="Times New Roman"/>
          <w:sz w:val="28"/>
          <w:szCs w:val="28"/>
        </w:rPr>
        <w:t xml:space="preserve">«24»     июля      2026 г.                                                                          № </w:t>
      </w:r>
      <w:r w:rsidRPr="00C37F4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942659" wp14:editId="399023A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311762390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D5E0A" id="Прямоугольник 11" o:spid="_x0000_s1026" style="position:absolute;margin-left:202.4pt;margin-top:-13.9pt;width:115.2pt;height:89.4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" filled="f" stroked="f"/>
            </w:pict>
          </mc:Fallback>
        </mc:AlternateContent>
      </w:r>
      <w:r w:rsidRPr="00C37F4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9B3EEFE" wp14:editId="36E46AC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585237206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DD00E" id="Прямоугольник 9" o:spid="_x0000_s1026" style="position:absolute;margin-left:202.4pt;margin-top:-13.9pt;width:115.2pt;height:8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 w:rsidRPr="00C37F4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037D7" wp14:editId="7BCB291D">
                <wp:simplePos x="0" y="0"/>
                <wp:positionH relativeFrom="column">
                  <wp:posOffset>4011930</wp:posOffset>
                </wp:positionH>
                <wp:positionV relativeFrom="paragraph">
                  <wp:posOffset>67310</wp:posOffset>
                </wp:positionV>
                <wp:extent cx="1463040" cy="457200"/>
                <wp:effectExtent l="0" t="0" r="0" b="0"/>
                <wp:wrapNone/>
                <wp:docPr id="1270753796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928395" w14:textId="77777777" w:rsidR="00C37F4D" w:rsidRDefault="00C37F4D" w:rsidP="00C37F4D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037D7" id="Прямоугольник 7" o:spid="_x0000_s1026" style="position:absolute;left:0;text-align:left;margin-left:315.9pt;margin-top:5.3pt;width:115.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" filled="f" stroked="f">
                <v:textbox>
                  <w:txbxContent>
                    <w:p w14:paraId="67928395" w14:textId="77777777" w:rsidR="00C37F4D" w:rsidRDefault="00C37F4D" w:rsidP="00C37F4D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37F4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BF54109" wp14:editId="4ACCC7B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43372272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35F02" id="Прямоугольник 5" o:spid="_x0000_s1026" style="position:absolute;margin-left:202.4pt;margin-top:-13.9pt;width:115.2pt;height: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 w:rsidRPr="00C37F4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D16A254" wp14:editId="585E4B1A">
                <wp:simplePos x="0" y="0"/>
                <wp:positionH relativeFrom="column">
                  <wp:posOffset>4048760</wp:posOffset>
                </wp:positionH>
                <wp:positionV relativeFrom="paragraph">
                  <wp:posOffset>33020</wp:posOffset>
                </wp:positionV>
                <wp:extent cx="1463040" cy="457200"/>
                <wp:effectExtent l="0" t="0" r="0" b="0"/>
                <wp:wrapNone/>
                <wp:docPr id="591471732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E693615" w14:textId="77777777" w:rsidR="00C37F4D" w:rsidRDefault="00C37F4D" w:rsidP="00C37F4D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6A254" id="Прямоугольник 3" o:spid="_x0000_s1027" style="position:absolute;left:0;text-align:left;margin-left:318.8pt;margin-top:2.6pt;width:115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" o:allowincell="f" filled="f" stroked="f">
                <v:textbox>
                  <w:txbxContent>
                    <w:p w14:paraId="6E693615" w14:textId="77777777" w:rsidR="00C37F4D" w:rsidRDefault="00C37F4D" w:rsidP="00C37F4D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37F4D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4741570" wp14:editId="6467403A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69245259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6A9CE" id="Прямоугольник 1" o:spid="_x0000_s1026" style="position:absolute;margin-left:202.4pt;margin-top:-13.9pt;width:115.2pt;height:8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" o:allowincell="f" filled="f" stroked="f"/>
            </w:pict>
          </mc:Fallback>
        </mc:AlternateContent>
      </w:r>
      <w:r w:rsidRPr="00C37F4D">
        <w:rPr>
          <w:rFonts w:ascii="Times New Roman" w:hAnsi="Times New Roman"/>
          <w:sz w:val="28"/>
          <w:szCs w:val="28"/>
        </w:rPr>
        <w:t>373</w:t>
      </w:r>
    </w:p>
    <w:p w14:paraId="2E246850" w14:textId="77777777" w:rsidR="000E56CE" w:rsidRDefault="000E56CE">
      <w:pPr>
        <w:spacing w:line="240" w:lineRule="auto"/>
        <w:jc w:val="center"/>
        <w:textAlignment w:val="baseline"/>
        <w:rPr>
          <w:rFonts w:ascii="Times New Roman" w:hAnsi="Times New Roman"/>
          <w:sz w:val="36"/>
          <w:szCs w:val="36"/>
          <w:lang w:eastAsia="ru-RU"/>
        </w:rPr>
      </w:pPr>
    </w:p>
    <w:p w14:paraId="45C2983C" w14:textId="77777777" w:rsidR="000E56CE" w:rsidRDefault="000E56CE">
      <w:pPr>
        <w:spacing w:line="240" w:lineRule="auto"/>
        <w:jc w:val="center"/>
        <w:textAlignment w:val="baseline"/>
        <w:rPr>
          <w:rFonts w:ascii="Times New Roman" w:hAnsi="Times New Roman"/>
          <w:sz w:val="36"/>
          <w:szCs w:val="36"/>
          <w:lang w:eastAsia="ru-RU"/>
        </w:rPr>
      </w:pPr>
    </w:p>
    <w:p w14:paraId="0C9C1A73" w14:textId="77777777" w:rsidR="000E56CE" w:rsidRDefault="000E56CE" w:rsidP="00C37F4D">
      <w:pPr>
        <w:spacing w:line="240" w:lineRule="auto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14:paraId="5BAF722F" w14:textId="77777777" w:rsidR="000E56CE" w:rsidRDefault="004523BC">
      <w:pPr>
        <w:spacing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Администрации города Курска от 15.10.2018 №2384</w:t>
      </w:r>
    </w:p>
    <w:p w14:paraId="74BC6F0E" w14:textId="77777777" w:rsidR="000E56CE" w:rsidRDefault="000E56CE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7BFD6132" w14:textId="4C6CB928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постановлением Администрации города Курска от 17.09.2013</w:t>
      </w:r>
      <w:r>
        <w:rPr>
          <w:rFonts w:ascii="Times New Roman" w:hAnsi="Times New Roman"/>
          <w:sz w:val="28"/>
          <w:szCs w:val="28"/>
          <w:lang w:eastAsia="ru-RU"/>
        </w:rPr>
        <w:br/>
        <w:t>№ 3202 «Об утверждении Порядка разработки, формирования, реализации                  и оценки эффективности муниципальных программ города Курска», распоряжением Администрации города Курска от 29.12.2018 № 410-ра          «Об утверждении Перечня муниципальных программ города Курска», в</w:t>
      </w:r>
      <w:r w:rsidR="00F64405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связи с уточнением проводимых мероприятий, их финансовым обеспечением и продлением сроков реализации муниципальной программы ПОСТАНОВЛЯЮ: </w:t>
      </w:r>
    </w:p>
    <w:p w14:paraId="4286B7C5" w14:textId="77777777" w:rsidR="000E56CE" w:rsidRDefault="000E56CE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4544DD1A" w14:textId="0DBDC965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Внести в постановление Администрации города Курска                    от  15.10.2018 № 2384 «Об утверждении муниципальной программы «Развитие образования в городе Курске» (в ред. от 06.02.2019 № 210,                от  27.03.2019 № 553, от 30.05.2019  № 991, от 25.07.2019 № 1326,                        от  05.11.2019 № 2203, от 27.12.2019 № 2715, от 06.02.2020 № 218,                    от  04.03.2020 № 385, от 07.04.2020  № 644, от 15.07.2020 № 1323,                         от 28.08.2020 № 1584, от 30.10.2020 № 2003, от 13.11.2020 № 2103,                    от  28.01.2021 № 39, от 09.02.2021 № 77, от 17.05.2021 № 294, от 17.08.2021  № 488, от 18.11.2021 № 706, от 01.02.2022 № 54, от 04.08.2022 № 481,           от  30.09.2022 № 630, от 16.12.2022 № 802, от 29.12.2022 № 851,                           от  07.02.2023 № 68, от 28.08.2023 № 480, от 09.02.2024 № 77,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от 25.07.2024 № 390, от 07.02.2025 №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59, от 22.07.2025 № 406, от 30.01.2026 № 37,  от 29</w:t>
      </w:r>
      <w:r w:rsidR="00C2546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.05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2026  № </w:t>
      </w:r>
      <w:r w:rsidR="00C2546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244) следующие изменения:</w:t>
      </w:r>
    </w:p>
    <w:p w14:paraId="1AE72758" w14:textId="00FE4B3F" w:rsidR="00096C98" w:rsidRDefault="00096C98" w:rsidP="00096C98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1.1</w:t>
      </w:r>
      <w:r w:rsidR="00313C4F">
        <w:rPr>
          <w:rFonts w:ascii="Times New Roman" w:hAnsi="Times New Roman"/>
          <w:sz w:val="28"/>
          <w:szCs w:val="28"/>
          <w:lang w:eastAsia="ru-RU"/>
        </w:rPr>
        <w:t>.</w:t>
      </w:r>
      <w:r w:rsidRPr="00096C9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пункте 5 слова «заместителя  главы Администрации города Курска» заменить словами  «первого заместителя  главы Администрации города Курска»</w:t>
      </w:r>
    </w:p>
    <w:p w14:paraId="4F5C7DAE" w14:textId="517B4476" w:rsidR="00313C4F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096C98">
        <w:rPr>
          <w:rFonts w:ascii="Times New Roman" w:hAnsi="Times New Roman"/>
          <w:sz w:val="28"/>
          <w:szCs w:val="28"/>
          <w:lang w:eastAsia="ru-RU"/>
        </w:rPr>
        <w:t>2</w:t>
      </w:r>
      <w:r w:rsidR="00313C4F">
        <w:rPr>
          <w:rFonts w:ascii="Times New Roman" w:hAnsi="Times New Roman"/>
          <w:sz w:val="28"/>
          <w:szCs w:val="28"/>
          <w:lang w:eastAsia="ru-RU"/>
        </w:rPr>
        <w:t>.</w:t>
      </w:r>
      <w:r w:rsidR="00D261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3C4F">
        <w:rPr>
          <w:rFonts w:ascii="Times New Roman" w:hAnsi="Times New Roman"/>
          <w:sz w:val="28"/>
          <w:szCs w:val="28"/>
          <w:lang w:eastAsia="ru-RU"/>
        </w:rPr>
        <w:t xml:space="preserve">в приложении </w:t>
      </w:r>
      <w:bookmarkStart w:id="0" w:name="_Hlk236227704"/>
      <w:r>
        <w:rPr>
          <w:rFonts w:ascii="Times New Roman" w:hAnsi="Times New Roman"/>
          <w:sz w:val="28"/>
          <w:szCs w:val="28"/>
          <w:lang w:eastAsia="ru-RU"/>
        </w:rPr>
        <w:t>муниципальн</w:t>
      </w:r>
      <w:r w:rsidR="00313C4F">
        <w:rPr>
          <w:rFonts w:ascii="Times New Roman" w:hAnsi="Times New Roman"/>
          <w:sz w:val="28"/>
          <w:szCs w:val="28"/>
          <w:lang w:eastAsia="ru-RU"/>
        </w:rPr>
        <w:t>ой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 w:rsidR="00313C4F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«Развитие образования в  городе Курске»</w:t>
      </w:r>
      <w:bookmarkEnd w:id="0"/>
      <w:r w:rsidR="00313C4F">
        <w:rPr>
          <w:rFonts w:ascii="Times New Roman" w:hAnsi="Times New Roman"/>
          <w:sz w:val="28"/>
          <w:szCs w:val="28"/>
          <w:lang w:eastAsia="ru-RU"/>
        </w:rPr>
        <w:t>:</w:t>
      </w:r>
    </w:p>
    <w:p w14:paraId="7DE314CB" w14:textId="41E8E3D5" w:rsidR="000E56CE" w:rsidRDefault="00313C4F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1.2.1. паспорт</w:t>
      </w:r>
      <w:r w:rsidRPr="00313C4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муниципальной программы «Развитие образования в городе Курске»</w:t>
      </w:r>
      <w:r w:rsidR="004523BC">
        <w:rPr>
          <w:rFonts w:ascii="Times New Roman" w:hAnsi="Times New Roman"/>
          <w:sz w:val="28"/>
          <w:szCs w:val="28"/>
          <w:lang w:eastAsia="ru-RU"/>
        </w:rPr>
        <w:t xml:space="preserve"> изложить в новой редакции согласно приложению 1 к</w:t>
      </w:r>
      <w:r w:rsidR="00F64405">
        <w:rPr>
          <w:rFonts w:ascii="Times New Roman" w:hAnsi="Times New Roman"/>
          <w:sz w:val="28"/>
          <w:szCs w:val="28"/>
          <w:lang w:eastAsia="ru-RU"/>
        </w:rPr>
        <w:t> </w:t>
      </w:r>
      <w:r w:rsidR="004523BC">
        <w:rPr>
          <w:rFonts w:ascii="Times New Roman" w:hAnsi="Times New Roman"/>
          <w:sz w:val="28"/>
          <w:szCs w:val="28"/>
          <w:lang w:eastAsia="ru-RU"/>
        </w:rPr>
        <w:t>настоящему постановлению.</w:t>
      </w:r>
    </w:p>
    <w:p w14:paraId="0BA1B499" w14:textId="21FEE81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313C4F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Раздел III. «Мероприятия Программы» изложить в новой редакции </w:t>
      </w:r>
      <w:r>
        <w:rPr>
          <w:rFonts w:ascii="Times New Roman" w:hAnsi="Times New Roman"/>
          <w:bCs/>
          <w:sz w:val="28"/>
          <w:szCs w:val="28"/>
          <w:lang w:eastAsia="ru-RU"/>
        </w:rPr>
        <w:t>согласно приложению 2 к настоящему постановлению.</w:t>
      </w:r>
    </w:p>
    <w:p w14:paraId="559A0701" w14:textId="1E792811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313C4F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Раздел IV. «Финансовое обеспечение Программы» изложить в новой редакции согласно приложению 3 к настоящему постановлению.</w:t>
      </w:r>
    </w:p>
    <w:p w14:paraId="110B9EC3" w14:textId="2B0BB344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313C4F">
        <w:rPr>
          <w:rFonts w:ascii="Times New Roman" w:hAnsi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Раздел VI «Ожидаемые результаты реализации Программы» изложить в новой редакции согласно приложению 4 к настоящему постановлению.</w:t>
      </w:r>
    </w:p>
    <w:p w14:paraId="05D659D0" w14:textId="708EE226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2.</w:t>
      </w:r>
      <w:r w:rsidR="00313C4F">
        <w:rPr>
          <w:rFonts w:ascii="Times New Roman" w:hAnsi="Times New Roman"/>
          <w:color w:val="22272F"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color w:val="22272F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разделе </w:t>
      </w:r>
      <w:r>
        <w:rPr>
          <w:rFonts w:ascii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hAnsi="Times New Roman"/>
          <w:sz w:val="28"/>
          <w:szCs w:val="28"/>
          <w:lang w:eastAsia="ru-RU"/>
        </w:rPr>
        <w:t> «Механизм реализации Программы, мониторинг и</w:t>
      </w:r>
      <w:r w:rsidR="00F64405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контроль за ходом ее реализации» в абзацах 19, 20</w:t>
      </w:r>
      <w:r w:rsidR="00F64405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25 слова «управление</w:t>
      </w:r>
      <w:r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  экономики и прогнозирования» заменить словами «комитет экономического развития и предпринимательства».</w:t>
      </w:r>
    </w:p>
    <w:p w14:paraId="0B40322B" w14:textId="279C5CB9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 Приложение 1 «Перечень мероприятий муниципальной программы «Развитие образования в городе Курске» изложить в новой редакции согласно приложению 5 к настоящему постановлению.</w:t>
      </w:r>
    </w:p>
    <w:p w14:paraId="38D1588A" w14:textId="26EA7F1C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 Приложение 2 «Финансовое обеспечение муниципальной программы «Развитие образования в городе Курске» изложить в новой редакции согласно приложению 6 к настоящему постановлению.</w:t>
      </w:r>
    </w:p>
    <w:p w14:paraId="523E7375" w14:textId="40DB8A61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13C4F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 Приложение 3 «Целевые показатели муниципальной программы «Развитие образования в городе Курске» изложить в новой редакции согласно приложению 7 к настоящему постановлению.</w:t>
      </w:r>
    </w:p>
    <w:p w14:paraId="40E03ABA" w14:textId="2E6D872B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Управлению делами и профилактики коррупционных и иных правонарушений Администрации города Курска (Рябыкин</w:t>
      </w:r>
      <w:r w:rsidR="00F6440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С.А.) обеспечить направление текста настоящего постановления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газету «Городские известия» и размещение настоящего постановления </w:t>
      </w:r>
      <w:r>
        <w:rPr>
          <w:rFonts w:ascii="Times New Roman" w:hAnsi="Times New Roman"/>
          <w:sz w:val="28"/>
          <w:szCs w:val="28"/>
          <w:lang w:eastAsia="ru-RU"/>
        </w:rPr>
        <w:br/>
        <w:t>на официальном сайте Администрации города Курска в информационно-телекоммуникационной сети «Интернет».</w:t>
      </w:r>
    </w:p>
    <w:p w14:paraId="7539C8A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Управлению информации и печати Администрации города Курска (Бочарова Н.Е.) обеспечить опубликование настоящего постановления                            в газете «Городские известия».</w:t>
      </w:r>
    </w:p>
    <w:p w14:paraId="44D2F19A" w14:textId="670D9334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Постановление вступает в силу со дня его </w:t>
      </w:r>
      <w:r w:rsidR="00313C4F">
        <w:rPr>
          <w:rFonts w:ascii="Times New Roman" w:hAnsi="Times New Roman"/>
          <w:sz w:val="28"/>
          <w:szCs w:val="28"/>
          <w:lang w:eastAsia="ru-RU"/>
        </w:rPr>
        <w:t>подписания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6B8B796F" w14:textId="77777777" w:rsidR="000E56CE" w:rsidRDefault="000E56CE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60BE8504" w14:textId="77777777" w:rsidR="000E56CE" w:rsidRDefault="000E56CE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0801E7A9" w14:textId="77777777" w:rsidR="000E56CE" w:rsidRDefault="004523BC">
      <w:pPr>
        <w:widowControl w:val="0"/>
        <w:ind w:right="-23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города Курска                                                                          Е.Н. Маслов</w:t>
      </w:r>
    </w:p>
    <w:p w14:paraId="4C2105E0" w14:textId="77777777" w:rsidR="000E56CE" w:rsidRDefault="000E56CE">
      <w:pPr>
        <w:widowControl w:val="0"/>
        <w:ind w:right="-235"/>
        <w:rPr>
          <w:rFonts w:ascii="Times New Roman" w:hAnsi="Times New Roman"/>
          <w:sz w:val="28"/>
        </w:rPr>
        <w:sectPr w:rsidR="000E56CE">
          <w:headerReference w:type="default" r:id="rId8"/>
          <w:pgSz w:w="11906" w:h="16838"/>
          <w:pgMar w:top="1134" w:right="680" w:bottom="1134" w:left="1985" w:header="709" w:footer="0" w:gutter="0"/>
          <w:cols w:space="720"/>
          <w:formProt w:val="0"/>
          <w:titlePg/>
          <w:docGrid w:linePitch="360" w:charSpace="20480"/>
        </w:sectPr>
      </w:pPr>
    </w:p>
    <w:p w14:paraId="29EB4728" w14:textId="77777777" w:rsidR="000E56CE" w:rsidRDefault="000E56CE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421588C5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bookmarkStart w:id="1" w:name="_Hlk95131624_Копия_1"/>
      <w:bookmarkStart w:id="2" w:name="_Hlk78208526_Копия_1"/>
      <w:bookmarkEnd w:id="1"/>
      <w:bookmarkEnd w:id="2"/>
      <w:r>
        <w:rPr>
          <w:rFonts w:ascii="Times New Roman" w:hAnsi="Times New Roman"/>
          <w:sz w:val="28"/>
          <w:szCs w:val="28"/>
          <w:lang w:eastAsia="ru-RU"/>
        </w:rPr>
        <w:t>ПРИЛОЖЕНИЕ 1</w:t>
      </w:r>
    </w:p>
    <w:p w14:paraId="4F2CD318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постановлению  </w:t>
      </w:r>
    </w:p>
    <w:p w14:paraId="05AB1E48" w14:textId="77777777" w:rsidR="000E56CE" w:rsidRDefault="004523BC">
      <w:pPr>
        <w:spacing w:line="240" w:lineRule="auto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Администрации города Курска </w:t>
      </w:r>
    </w:p>
    <w:p w14:paraId="10B56C7A" w14:textId="3AB7E557" w:rsidR="000E56CE" w:rsidRDefault="004523BC" w:rsidP="00BC5708">
      <w:pPr>
        <w:spacing w:line="240" w:lineRule="auto"/>
        <w:ind w:right="-115" w:firstLine="5103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</w:t>
      </w:r>
      <w:r w:rsidR="001755E8">
        <w:rPr>
          <w:rFonts w:ascii="Times New Roman" w:hAnsi="Times New Roman"/>
          <w:sz w:val="28"/>
          <w:szCs w:val="28"/>
          <w:lang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1755E8">
        <w:rPr>
          <w:rFonts w:ascii="Times New Roman" w:hAnsi="Times New Roman"/>
          <w:sz w:val="28"/>
          <w:szCs w:val="28"/>
          <w:lang w:eastAsia="ru-RU"/>
        </w:rPr>
        <w:t>июля</w:t>
      </w:r>
      <w:r>
        <w:rPr>
          <w:rFonts w:ascii="Times New Roman" w:hAnsi="Times New Roman"/>
          <w:sz w:val="28"/>
          <w:szCs w:val="28"/>
          <w:lang w:eastAsia="ru-RU"/>
        </w:rPr>
        <w:t xml:space="preserve"> 2026 года</w:t>
      </w:r>
    </w:p>
    <w:p w14:paraId="1B0F4044" w14:textId="403B96DA" w:rsidR="000E56CE" w:rsidRDefault="004523BC">
      <w:pPr>
        <w:spacing w:line="240" w:lineRule="auto"/>
        <w:ind w:right="-115"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№ </w:t>
      </w:r>
      <w:r w:rsidR="001755E8">
        <w:rPr>
          <w:rFonts w:ascii="Times New Roman" w:hAnsi="Times New Roman"/>
          <w:sz w:val="28"/>
          <w:szCs w:val="28"/>
          <w:lang w:eastAsia="ru-RU"/>
        </w:rPr>
        <w:t>373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3321302B" w14:textId="77777777" w:rsidR="000E56CE" w:rsidRDefault="000E56CE">
      <w:pPr>
        <w:spacing w:line="240" w:lineRule="auto"/>
        <w:ind w:firstLine="4395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1B41B5B1" w14:textId="77777777" w:rsidR="000E56CE" w:rsidRDefault="004523BC">
      <w:pPr>
        <w:spacing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Паспорт </w:t>
      </w:r>
    </w:p>
    <w:p w14:paraId="42E4197F" w14:textId="77777777" w:rsidR="000E56CE" w:rsidRDefault="004523BC">
      <w:pPr>
        <w:spacing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муниципальной программы «Развитие образования в городе Курске»</w:t>
      </w:r>
    </w:p>
    <w:p w14:paraId="43B300F1" w14:textId="77777777" w:rsidR="000E56CE" w:rsidRDefault="000E56CE">
      <w:pPr>
        <w:spacing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4537F54B" w14:textId="77777777" w:rsidR="000E56CE" w:rsidRDefault="000E56CE">
      <w:pPr>
        <w:spacing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fd"/>
        <w:tblW w:w="9209" w:type="dxa"/>
        <w:tblInd w:w="339" w:type="dxa"/>
        <w:tblLayout w:type="fixed"/>
        <w:tblLook w:val="04A0" w:firstRow="1" w:lastRow="0" w:firstColumn="1" w:lastColumn="0" w:noHBand="0" w:noVBand="1"/>
      </w:tblPr>
      <w:tblGrid>
        <w:gridCol w:w="2966"/>
        <w:gridCol w:w="6243"/>
      </w:tblGrid>
      <w:tr w:rsidR="00C25469" w14:paraId="6C76F501" w14:textId="77777777" w:rsidTr="00C25469">
        <w:tc>
          <w:tcPr>
            <w:tcW w:w="2966" w:type="dxa"/>
          </w:tcPr>
          <w:p w14:paraId="0ECA0CA0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243" w:type="dxa"/>
          </w:tcPr>
          <w:p w14:paraId="78530973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образования города Курска</w:t>
            </w:r>
          </w:p>
        </w:tc>
      </w:tr>
      <w:tr w:rsidR="00C25469" w14:paraId="7F216BC1" w14:textId="77777777" w:rsidTr="00C25469">
        <w:tc>
          <w:tcPr>
            <w:tcW w:w="2966" w:type="dxa"/>
          </w:tcPr>
          <w:p w14:paraId="2AA21B34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6243" w:type="dxa"/>
          </w:tcPr>
          <w:p w14:paraId="27FA6CD7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образования города Курска</w:t>
            </w:r>
          </w:p>
        </w:tc>
      </w:tr>
      <w:tr w:rsidR="00C25469" w14:paraId="7A02374B" w14:textId="77777777" w:rsidTr="00C25469">
        <w:tc>
          <w:tcPr>
            <w:tcW w:w="2966" w:type="dxa"/>
          </w:tcPr>
          <w:p w14:paraId="402FC399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243" w:type="dxa"/>
          </w:tcPr>
          <w:p w14:paraId="036FA16C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качества и доступности образования</w:t>
            </w:r>
          </w:p>
        </w:tc>
      </w:tr>
      <w:tr w:rsidR="00C25469" w14:paraId="433D65C3" w14:textId="77777777" w:rsidTr="00C25469">
        <w:tc>
          <w:tcPr>
            <w:tcW w:w="2966" w:type="dxa"/>
          </w:tcPr>
          <w:p w14:paraId="42103BE5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43" w:type="dxa"/>
          </w:tcPr>
          <w:p w14:paraId="03D69F94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Развитие инфраструктуры муниципальных образовательных организаций.</w:t>
            </w:r>
          </w:p>
          <w:p w14:paraId="5BB4AD02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Развитие начального общего, основного общего, среднего общего и дошкольного образования.</w:t>
            </w:r>
          </w:p>
          <w:p w14:paraId="3D5E0111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Развитие системы воспитания и дополнительного образования детей.</w:t>
            </w:r>
          </w:p>
          <w:p w14:paraId="5A5BACC3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Создание условий для формирования системы выявления, поддержки и развития способностей и талантов у детей.</w:t>
            </w:r>
          </w:p>
          <w:p w14:paraId="09FF888A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Создание условий для развития кадрового потенциала.</w:t>
            </w:r>
          </w:p>
          <w:p w14:paraId="2B25C57D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Развитие системы оценки качества образования и информационной открытости муниципальной системы образования.</w:t>
            </w:r>
          </w:p>
          <w:p w14:paraId="63161E74" w14:textId="77777777" w:rsidR="00C25469" w:rsidRDefault="00C25469">
            <w:pPr>
              <w:pStyle w:val="af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7.Обеспечение функционирования муниципальной системы образования города Курска.</w:t>
            </w:r>
          </w:p>
          <w:p w14:paraId="629B445F" w14:textId="6FFFE973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Реализация проекта «Народный бюджет» муниципальной системы образования города Курска</w:t>
            </w:r>
          </w:p>
        </w:tc>
      </w:tr>
      <w:tr w:rsidR="00C25469" w14:paraId="3230D0A7" w14:textId="77777777" w:rsidTr="00C25469">
        <w:tc>
          <w:tcPr>
            <w:tcW w:w="2966" w:type="dxa"/>
          </w:tcPr>
          <w:p w14:paraId="2575CA93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243" w:type="dxa"/>
          </w:tcPr>
          <w:p w14:paraId="32E92FFC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2019 - 2028 годы</w:t>
            </w:r>
          </w:p>
        </w:tc>
      </w:tr>
      <w:tr w:rsidR="00C25469" w14:paraId="03C44049" w14:textId="77777777" w:rsidTr="00C25469">
        <w:tc>
          <w:tcPr>
            <w:tcW w:w="2966" w:type="dxa"/>
          </w:tcPr>
          <w:p w14:paraId="15C177B4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программы за счет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средств бюджета города Курска, а также прогнозируемый объем средств, привлекаемых из других источников</w:t>
            </w:r>
          </w:p>
          <w:p w14:paraId="3A19F07C" w14:textId="77777777" w:rsidR="00C25469" w:rsidRDefault="00C25469">
            <w:pPr>
              <w:spacing w:line="240" w:lineRule="auto"/>
              <w:jc w:val="left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</w:tcPr>
          <w:p w14:paraId="199E24F8" w14:textId="77777777" w:rsidR="00F64405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Общий объем финансирования Программы составляет </w:t>
            </w:r>
          </w:p>
          <w:p w14:paraId="102B9273" w14:textId="22C5CEE0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84 796 935,7 тыс. руб., в том числе:</w:t>
            </w:r>
          </w:p>
          <w:p w14:paraId="729E119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бюджета города Курска – 24 266 494,1 тыс. рублей;</w:t>
            </w:r>
          </w:p>
          <w:p w14:paraId="35163A4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 населения — 6 536,1 тыс. рублей;</w:t>
            </w:r>
          </w:p>
          <w:p w14:paraId="30C5AC73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54 179 571,3 тыс. рублей;</w:t>
            </w:r>
          </w:p>
          <w:p w14:paraId="2A7593A4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5 877 793,2 тыс. рублей;</w:t>
            </w:r>
          </w:p>
          <w:p w14:paraId="7BADC893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466 541,0 тыс. рублей;</w:t>
            </w:r>
          </w:p>
          <w:p w14:paraId="54F4B2F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по годам:</w:t>
            </w:r>
          </w:p>
          <w:p w14:paraId="4A82F929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2019 год – 5 466 860,7 тыс. рублей, в том числе;</w:t>
            </w:r>
          </w:p>
          <w:p w14:paraId="1D9D79A8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–1 642 224,8 тыс. рублей;</w:t>
            </w:r>
          </w:p>
          <w:p w14:paraId="3D50DAC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 – 3 492 650,3 тыс. рублей;</w:t>
            </w:r>
          </w:p>
          <w:p w14:paraId="61E4E4D8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294 900,0 тыс. рублей;</w:t>
            </w:r>
          </w:p>
          <w:p w14:paraId="252C1E4B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37 085,6 тыс. рублей;</w:t>
            </w:r>
          </w:p>
          <w:p w14:paraId="2892E55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 год – 5 328 753,7 тыс. рублей, в том числе:</w:t>
            </w:r>
          </w:p>
          <w:p w14:paraId="2674CFA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–                            1 510 403,8 тыс. рублей;</w:t>
            </w:r>
          </w:p>
          <w:p w14:paraId="6A4F61CE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3 523 534,3 тыс. рублей;</w:t>
            </w:r>
          </w:p>
          <w:p w14:paraId="02680CC2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257 730,0 тыс. рублей;</w:t>
            </w:r>
          </w:p>
          <w:p w14:paraId="6CBE17AF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37 085,6 тыс. рублей;</w:t>
            </w:r>
          </w:p>
          <w:p w14:paraId="539F9108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2021 год – 6 763 352,8 тыс. рублей, в том числе:</w:t>
            </w:r>
          </w:p>
          <w:p w14:paraId="2B8BC570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–                                                  1 805 774,9 тыс. рублей;</w:t>
            </w:r>
          </w:p>
          <w:p w14:paraId="2C2211E3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4 517 685,2 тыс. рублей;</w:t>
            </w:r>
          </w:p>
          <w:p w14:paraId="3214EDC9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 401 586,8 тыс. рублей;</w:t>
            </w:r>
          </w:p>
          <w:p w14:paraId="67F2F3F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38 305,9 тыс. рублей;</w:t>
            </w:r>
          </w:p>
          <w:p w14:paraId="6E860A3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2022 год – 7 524 436,8 тыс. рублей, в том числе:</w:t>
            </w:r>
          </w:p>
          <w:p w14:paraId="2741F43C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– 2 149 262,9 тыс. рублей;</w:t>
            </w:r>
          </w:p>
          <w:p w14:paraId="28437425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4 868 217,4 тыс. рублей;</w:t>
            </w:r>
          </w:p>
          <w:p w14:paraId="3ECB7AD2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457 520,4 тыс. рублей;</w:t>
            </w:r>
          </w:p>
          <w:p w14:paraId="1F3399C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49 436,1тыс. рублей;</w:t>
            </w:r>
          </w:p>
          <w:p w14:paraId="199FA982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 год - 8 010 839,90 тыс. рублей, в том числе:</w:t>
            </w:r>
          </w:p>
          <w:p w14:paraId="1D36B2E0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-                                         2 311 532,20 тыс. рублей;</w:t>
            </w:r>
          </w:p>
          <w:p w14:paraId="5678FC43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4 864 859,70 тыс. рублей;</w:t>
            </w:r>
          </w:p>
          <w:p w14:paraId="7A727BB7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федерального бюджета – 783 081,9 тыс. рублей;</w:t>
            </w:r>
          </w:p>
          <w:p w14:paraId="15011278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51 366,1 тыс. рублей;</w:t>
            </w:r>
          </w:p>
          <w:p w14:paraId="652E4A27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 год – 9 235 391,0 тыс. рублей, в том числе:</w:t>
            </w:r>
          </w:p>
          <w:p w14:paraId="3BDF9BB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– 2 508 335,9 тыс. рублей;</w:t>
            </w:r>
          </w:p>
          <w:p w14:paraId="0C65F515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 населения - 1 862,7 тыс. рублей;</w:t>
            </w:r>
          </w:p>
          <w:p w14:paraId="3E77D72F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5 714 347,2 тыс. рублей;</w:t>
            </w:r>
          </w:p>
          <w:p w14:paraId="1686F487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943 426,3 тыс. рублей;</w:t>
            </w:r>
          </w:p>
          <w:p w14:paraId="525F995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   67 418,9 тыс. рублей.</w:t>
            </w:r>
          </w:p>
          <w:p w14:paraId="388A5E38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 год –10 244 568,5 тыс. рублей, в том числе:</w:t>
            </w:r>
          </w:p>
          <w:p w14:paraId="2F4D6C5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-                                                   2 914 504,5 тыс. рублей;</w:t>
            </w:r>
          </w:p>
          <w:p w14:paraId="484282A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 населения – 1 912,4 тыс. рублей;</w:t>
            </w:r>
          </w:p>
          <w:p w14:paraId="3A9AFEDC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6 556 807, 8 тыс. рублей;</w:t>
            </w:r>
          </w:p>
          <w:p w14:paraId="67300E9E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724 883,1 тыс. рублей;</w:t>
            </w:r>
          </w:p>
          <w:p w14:paraId="39ADB54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46 460,7 тыс. рублей.</w:t>
            </w:r>
          </w:p>
          <w:p w14:paraId="5810B55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 год – 10 985 439,6 тыс. рублей, в том числе:</w:t>
            </w:r>
          </w:p>
          <w:p w14:paraId="1408D1AD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-                                                   3 036 922,5 тыс. рублей;</w:t>
            </w:r>
          </w:p>
          <w:p w14:paraId="316086E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 населения – 2 761,0 тыс. рублей;</w:t>
            </w:r>
          </w:p>
          <w:p w14:paraId="5F2345F2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7 007 265,7 тыс. рублей;</w:t>
            </w:r>
          </w:p>
          <w:p w14:paraId="673F377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892 029,7 тыс. рублей;</w:t>
            </w:r>
          </w:p>
          <w:p w14:paraId="7F3EE4C8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   46 460,7 тыс. рублей.</w:t>
            </w:r>
          </w:p>
          <w:p w14:paraId="2ADBBABA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2027 год – 10 668 398,3 тыс. рублей, в том числе:</w:t>
            </w:r>
          </w:p>
          <w:p w14:paraId="4A9744F7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- 3 078 041,7 тыс. рублей;</w:t>
            </w:r>
          </w:p>
          <w:p w14:paraId="283D97F1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6 835 332,6 тыс. рублей;</w:t>
            </w:r>
          </w:p>
          <w:p w14:paraId="5DFAB4B7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708 563,3 тыс. рублей;</w:t>
            </w:r>
          </w:p>
          <w:p w14:paraId="75F3CB3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   46 460,7 тыс. рублей;</w:t>
            </w:r>
          </w:p>
          <w:p w14:paraId="24C7C4B0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2028 год – 10 568 894,4 тыс. рублей, в том числе:</w:t>
            </w:r>
          </w:p>
          <w:p w14:paraId="1ED1675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бюджета города Курска -                                                   3 309 490,9 тыс. рублей;</w:t>
            </w:r>
          </w:p>
          <w:p w14:paraId="6276081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областного бюджета – 6 798 871,1 тыс. рублей</w:t>
            </w:r>
          </w:p>
          <w:p w14:paraId="65211685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 федерального бюджета – 414 071,7 тыс. рублей;</w:t>
            </w:r>
          </w:p>
          <w:p w14:paraId="4169E70D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 счет средств, полученных от приносящей доход деятельности –    46 460,7 тыс. рублей;</w:t>
            </w:r>
          </w:p>
        </w:tc>
      </w:tr>
      <w:tr w:rsidR="00C25469" w14:paraId="7E0528CB" w14:textId="77777777" w:rsidTr="00C25469">
        <w:tc>
          <w:tcPr>
            <w:tcW w:w="2966" w:type="dxa"/>
          </w:tcPr>
          <w:p w14:paraId="1AE2E366" w14:textId="77777777" w:rsidR="00C25469" w:rsidRDefault="00C25469">
            <w:pPr>
              <w:spacing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243" w:type="dxa"/>
          </w:tcPr>
          <w:p w14:paraId="0D3A8059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Ожидаются следующие результаты реализации Программы:</w:t>
            </w:r>
          </w:p>
          <w:p w14:paraId="185A83F7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доступности дошкольного образования, удовлетворенности населения качеством общего и дополнительного образования;</w:t>
            </w:r>
          </w:p>
          <w:p w14:paraId="638565F5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сохранение системы муниципальных бюджетных и казенных образовательных учреждений;</w:t>
            </w:r>
          </w:p>
          <w:p w14:paraId="0FA54FEF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обеспечение пожарной, антитеррористической и санитарно-эпидемиологической безопасности;</w:t>
            </w:r>
          </w:p>
          <w:p w14:paraId="53F834D4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повышение уровня доступности качественного образования для детей-инвалидов;</w:t>
            </w:r>
          </w:p>
          <w:p w14:paraId="740F7AE9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модернизация существующей инфраструктуры общего образования путем проведения работ по капитальному ремонту зданий (помещений) муниципальных общеобразовательных организаций;</w:t>
            </w:r>
          </w:p>
          <w:p w14:paraId="10EB2AF1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образования;</w:t>
            </w:r>
          </w:p>
          <w:p w14:paraId="28DB216A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капитальный ремонт муниципальных образовательных организаций;</w:t>
            </w:r>
          </w:p>
          <w:p w14:paraId="799DAC62" w14:textId="77777777" w:rsidR="00C25469" w:rsidRPr="005C5707" w:rsidRDefault="00C25469">
            <w:pPr>
              <w:spacing w:line="240" w:lineRule="auto"/>
              <w:ind w:firstLine="550"/>
              <w:rPr>
                <w:rFonts w:ascii="Times New Roman" w:hAnsi="Times New Roman"/>
                <w:sz w:val="28"/>
                <w:szCs w:val="28"/>
              </w:rPr>
            </w:pPr>
            <w:r w:rsidRPr="005C57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оснащение общеобразовательных организаций средствами обучения и воспитания для реализации учебных предметов; </w:t>
            </w:r>
          </w:p>
          <w:p w14:paraId="30EB1361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5707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возможности для учащихся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10 - 11-х классов в выборе профиля обучения и индивидуальной траектории освоения образовательной программы, в том числе участие обучающихся в открытых онлайн-уроках, реализуемых с учетом опыта цикла открытых уроков «Проектория», «Уроки настоящего», проекте «Билет в будущее», направленных на раннюю профориентацию участников;</w:t>
            </w:r>
          </w:p>
          <w:p w14:paraId="455339BE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учащимся и их родителям (законным представителям) 100% доступности к полной и объективной информации об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образовательных учреждениях, содержании и качестве их программ (услуг);</w:t>
            </w:r>
          </w:p>
          <w:p w14:paraId="24DB0F22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педагогического творчества педагогов дополнительного образования;</w:t>
            </w:r>
          </w:p>
          <w:p w14:paraId="02E04E6B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педагогическим работникам и руководящему составу для повышения квалификации и переподготовки;</w:t>
            </w:r>
          </w:p>
          <w:p w14:paraId="722D01C9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уровня квалификации преподавательских кадров и престижа педагогической профессии;</w:t>
            </w:r>
          </w:p>
          <w:p w14:paraId="43AA6E96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качества питания детей путем выявления эффективных систем организации школьного питания;</w:t>
            </w:r>
          </w:p>
          <w:p w14:paraId="7C6156EA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улучшение технического состояния зданий и систем жизнеобеспечения муниципальных образовательных учреждений;</w:t>
            </w:r>
          </w:p>
          <w:p w14:paraId="3D505AD3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величины среднемесячной номинальной начисленной заработной платы работников:</w:t>
            </w:r>
          </w:p>
          <w:p w14:paraId="4EB92865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педагогических работников муниципальных общеобразовательных учреждений на уровне средней заработной платы в Курской области;</w:t>
            </w:r>
          </w:p>
          <w:p w14:paraId="304F7911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педагогических работников муниципальных дошкольных образовательных учреждений на уровне средней заработной платы в сфере общего образования   в Курской области;</w:t>
            </w:r>
          </w:p>
          <w:p w14:paraId="73E45ADD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педагогических работников муниципальных учреждений дополнительного образования на уровне средней заработной платы учителей общеобразовательных учреждениях Курской области;</w:t>
            </w:r>
          </w:p>
          <w:p w14:paraId="1A7EBA63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проекта «Народный бюджет».</w:t>
            </w:r>
          </w:p>
          <w:p w14:paraId="0AC1233D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Эффективность реализации Программы оценивается, исходя из уровня достижения следующих целевых показателей Программы:</w:t>
            </w:r>
          </w:p>
          <w:p w14:paraId="2E718246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с 44% до 60,3%;</w:t>
            </w:r>
          </w:p>
          <w:p w14:paraId="539F8A39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сохранение доли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на уровне 100%;</w:t>
            </w:r>
          </w:p>
          <w:p w14:paraId="2A86A1E6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сохранение доли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24,7%;</w:t>
            </w:r>
          </w:p>
          <w:p w14:paraId="09FDAB55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обеспечение 100% охвата детей-инвалидов в возрасте от 1,5 до 7 лет, получающих дошкольное образование, от общей численности детей-инвалидов данного возраста;</w:t>
            </w:r>
          </w:p>
          <w:p w14:paraId="63A286E3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сохранение доли организаций дополнительного образования, в которых создана универсальная безбарьерная среда для инклюзивного образования детей-инвалидов, в общем количестве организаций дополнительного образования на уровне 37,5%;</w:t>
            </w:r>
          </w:p>
          <w:p w14:paraId="6D1D9658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увеличение доли детей-инвалидов в возрасте от 5 до 18 лет, получающих дополнительное образование, от общей численности детей-инвалидов данного возраста с 75% до 80%;</w:t>
            </w:r>
          </w:p>
          <w:p w14:paraId="231D8CAE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численности обучающихся в одну смену с 82% до 93%;</w:t>
            </w:r>
          </w:p>
          <w:p w14:paraId="3FAAB977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изменение доли зданий муниципальных образовательных организаций, требующих капитального ремонта с 11,5% до 12,6%;</w:t>
            </w:r>
          </w:p>
          <w:p w14:paraId="1399E44C" w14:textId="1E926B48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увеличение охвата детей в возрасте от 2-х месяцев до 3-х лет, получающих дошкольное образование (отношение численности детей в возрасте от 2-х месяцев до 3-х лет, получающих дошкольное образование  в текущем году</w:t>
            </w:r>
            <w:r w:rsidR="00F6440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сумме численности детей в возрасте от 2-х месяцев до 3-х лет, получающих дошкольное образование в текущем году, и численности детей               в возрасте от 2-х месяцев до 3-х лет, находящихся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очереди на получение дошкольного образования              в текущем году)  с 98% до 100%;</w:t>
            </w:r>
          </w:p>
          <w:p w14:paraId="11D7F7D3" w14:textId="722A5D3B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увеличение охвата в возрасте от 1,5 лет до 3-х лет, получающих дошкольное образование (отношение численности детей в возрасте от 1,5 лет до 3-х лет, получающих дошкольное образование  в текущем году  в сумме численности детей в возрасте от 1,5 лет до 3-х лет, получающих дошкольное образование в текущем году</w:t>
            </w:r>
            <w:r w:rsidR="00F6440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численности детей  в возрасте от 1,5 лет до 3-х лет, находящихся в очереди на получение дошкольного образования в текущем году) с 98% до 100%;</w:t>
            </w:r>
          </w:p>
          <w:p w14:paraId="254B26AE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новых мест в общеобразовательных организациях муниципального образования Курской области, введенных за счет финансирования из средств областного бюджета – 1000 единиц;</w:t>
            </w:r>
          </w:p>
          <w:p w14:paraId="4F17B08F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обучающихся 10-х - 11-х классов по программам профильного обучения в общем количестве учащихся 10-х - 11-х классов с 66% до 100%;</w:t>
            </w:r>
          </w:p>
          <w:p w14:paraId="5ADD4580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увеличение доли обучающихся по федеральным государственным образовательным стандартам общего образования в общем количестве учащихся в общеобразовательных организациях с 86% до 100%;</w:t>
            </w:r>
          </w:p>
          <w:p w14:paraId="75C01A63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сохранение доли обучающихся по федеральным государственным образовательным стандартам дошкольного образования в общем количестве воспитанников дошкольных образовательных организаций на уровне 100%;</w:t>
            </w:r>
          </w:p>
          <w:p w14:paraId="65C12E77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количество воспитанников, обучающихся в бюджетных дошкольных организациях и общеобразовательных организациях, имеющих дошкольные отделения,  18000 человек;</w:t>
            </w:r>
          </w:p>
          <w:p w14:paraId="3F2077A7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количество воспитанников, обучающихся в казенных дошкольных образовательных организациях, 350 человек;</w:t>
            </w:r>
          </w:p>
          <w:p w14:paraId="5B9B1523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увеличение количества, обучающих в бюджетных общеобразовательных организациях с 44766 человек до 53904 человек;</w:t>
            </w:r>
          </w:p>
          <w:p w14:paraId="6786C6E4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количество обучающихся в казенных общеобразовательных организациях - 248 человек;</w:t>
            </w:r>
          </w:p>
          <w:p w14:paraId="3888F73D" w14:textId="205B0909" w:rsidR="00C25469" w:rsidRPr="00096C98" w:rsidRDefault="00096C98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6C98">
              <w:rPr>
                <w:rFonts w:ascii="Times New Roman" w:hAnsi="Times New Roman"/>
                <w:sz w:val="28"/>
                <w:szCs w:val="28"/>
              </w:rPr>
              <w:t xml:space="preserve">доля учащихся </w:t>
            </w:r>
            <w:r w:rsidRPr="00096C98">
              <w:rPr>
                <w:rFonts w:ascii="Times New Roman" w:hAnsi="Times New Roman"/>
                <w:sz w:val="28"/>
                <w:szCs w:val="28"/>
                <w:lang w:eastAsia="ru-RU"/>
              </w:rPr>
              <w:t>ЧОУ «Курская православная гимназия во имя преподобного Феодосия Печерского»</w:t>
            </w:r>
            <w:r w:rsidRPr="00096C98">
              <w:rPr>
                <w:rFonts w:ascii="Times New Roman" w:hAnsi="Times New Roman"/>
                <w:sz w:val="28"/>
                <w:szCs w:val="28"/>
              </w:rPr>
              <w:t>, обучающихся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6C98">
              <w:rPr>
                <w:rFonts w:ascii="Times New Roman" w:hAnsi="Times New Roman"/>
                <w:sz w:val="28"/>
                <w:szCs w:val="28"/>
              </w:rPr>
              <w:t>в современных условиях, соответствующих требованиям федеральных государственных образовательных стандартов, от общей численности учащихся, обучающихся по программам общего образования</w:t>
            </w:r>
            <w:r w:rsidR="00C25469" w:rsidRPr="00096C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096C98">
              <w:rPr>
                <w:rFonts w:ascii="Times New Roman" w:hAnsi="Times New Roman"/>
                <w:sz w:val="28"/>
                <w:szCs w:val="28"/>
                <w:lang w:eastAsia="ru-RU"/>
              </w:rPr>
              <w:t>100 %</w:t>
            </w:r>
            <w:r w:rsidR="00C25469" w:rsidRPr="00096C9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7981B3E7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количества воспитанников, получающих дополнительные образовательные услуги на платной основе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 дошкольных образовательных организациях с 937 до 3100 человек;</w:t>
            </w:r>
          </w:p>
          <w:p w14:paraId="7FDF8F76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количества учащихся, получающих дополнительные образовательные услуги на платной основе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 общеобразовательных организациях с 2112 человек до 4600 человек;</w:t>
            </w:r>
          </w:p>
          <w:p w14:paraId="3E8FAD76" w14:textId="77777777" w:rsidR="00C25469" w:rsidRDefault="00C25469">
            <w:pPr>
              <w:shd w:val="clear" w:color="auto" w:fill="FFFFFF" w:themeFill="background1"/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обучающихся, получающих дополнительные образовательные услуги на платной основе в организациях дополнительного образования, - 719 человек;</w:t>
            </w:r>
          </w:p>
          <w:p w14:paraId="28FE4AA1" w14:textId="77777777" w:rsidR="00C25469" w:rsidRDefault="00C25469">
            <w:pPr>
              <w:shd w:val="clear" w:color="auto" w:fill="FFFFFF" w:themeFill="background1"/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общеобразовательных организаций, внедривших целевую модель цифровой образовательной среды, утверждаемую Министерством просвещения Российской Федерации, с 0 единиц до 60 единиц;</w:t>
            </w:r>
          </w:p>
          <w:p w14:paraId="3E81D642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100% охвата обучающихся, получающих начальное общее образование в муниципальных образовательных организациях, получающих бесплатное горячее питание;</w:t>
            </w:r>
          </w:p>
          <w:p w14:paraId="16057EAA" w14:textId="77777777" w:rsidR="00C25469" w:rsidRDefault="00C25469">
            <w:pPr>
              <w:spacing w:line="240" w:lineRule="auto"/>
              <w:ind w:firstLine="54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5707">
              <w:rPr>
                <w:rFonts w:ascii="Times New Roman" w:hAnsi="Times New Roman"/>
                <w:color w:val="000000"/>
                <w:sz w:val="28"/>
                <w:szCs w:val="28"/>
              </w:rPr>
              <w:t>оснащение общеобразовательных организаций средствами обучения и воспитания для реализации учебных предметов, - 45 единиц;</w:t>
            </w:r>
          </w:p>
          <w:p w14:paraId="6BD90DAE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увеличение количества созданных консультационных пунктов в детских садах с 10 единиц до 25 единиц (15 единиц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за период реализации программы);</w:t>
            </w:r>
          </w:p>
          <w:p w14:paraId="00EEC8D2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ставок советников директора по воспитанию и взаимодействию с детскими общественными объединениями в общеобразовательных организациях с 60,5 единиц до 61 единицы;</w:t>
            </w:r>
          </w:p>
          <w:p w14:paraId="639AD676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обучающихся – участников городских воспитательных программ с 9200 человек до 10700 человек;</w:t>
            </w:r>
          </w:p>
          <w:p w14:paraId="46225338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увеличение количества школьных спортивных клубов, созданных в общеобразовательных организациях для занятий физической культурой и спортом с 31 единицы до 64 единиц;</w:t>
            </w:r>
          </w:p>
          <w:p w14:paraId="2DDF754B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созданных центров цифрового образования детей «IT-куб» в отчетном финансовом году с 0 до 1;</w:t>
            </w:r>
          </w:p>
          <w:p w14:paraId="70A391F0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6060 новых ученико/мест в образовательных организациях различных типов для реализации дополнительных общеразвивающих программ всех направленностей;</w:t>
            </w:r>
          </w:p>
          <w:p w14:paraId="4E22A045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созданных детских технопарков «Кванториум» в отчетном финансовом году с 0 до 3;</w:t>
            </w:r>
          </w:p>
          <w:p w14:paraId="216B491D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детей в возрасте от 5 до 18 лет, получающих дополнительное образование за счет средств сертификатов персонифицированного финансирования (социальных сертификатов) с 23% до 25%;</w:t>
            </w:r>
          </w:p>
          <w:p w14:paraId="2BE0B368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количества обучающихся, получающих услуги дополнительного образования в муниципальных бюджетных организациях дополнительного образования в рамках неконкурентного способа финансирования 19843 человека;</w:t>
            </w:r>
          </w:p>
          <w:p w14:paraId="664F5666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количества учащихся, получающих стипендии Главы города Курска 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единовременное денежное вознаграждение с 90 человек до 125 человек;</w:t>
            </w:r>
          </w:p>
          <w:p w14:paraId="0CB27B0C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доли обучающихся по основным образовательным программам начального общего, основного и среднего общего образования, участвующих в олимпиадах и конкурсах различного уровня в общей численности обучающихся в муниципальных общеобразовательных организациях и ЧОУ «Курская православная гимназия во имя преподобного Феодосия Печерского», на уровне 55%;</w:t>
            </w:r>
          </w:p>
          <w:p w14:paraId="362735BB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количество руководителей, педагогических работников, учителей образовательных организаций, прошедших переподготовку - 71 человек;</w:t>
            </w:r>
          </w:p>
          <w:p w14:paraId="19450D85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количество педагогических работников, получающих ежегодную муниципальную премию «Признание» - 186 человек;</w:t>
            </w:r>
          </w:p>
          <w:p w14:paraId="09245ED8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педагогических работников, получающих премию «Педагогический дебют»- 30 человек;</w:t>
            </w:r>
          </w:p>
          <w:p w14:paraId="5357286F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сохранение доли образовательных организаций, в которых созданы органы коллегиального управления с участием общественности (родители, работодатели), в общем числе образовательных организаций на уровне 100%;</w:t>
            </w:r>
          </w:p>
          <w:p w14:paraId="51B70B5B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доли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– 100%;</w:t>
            </w:r>
          </w:p>
          <w:p w14:paraId="763B8483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результатов независимой оценки качества условий оказания услуг муниципальными организациями образования с 86,22 баллов до 89,2 баллов;</w:t>
            </w:r>
          </w:p>
          <w:p w14:paraId="6457895A" w14:textId="77777777" w:rsidR="00C25469" w:rsidRDefault="00C25469">
            <w:pPr>
              <w:spacing w:line="240" w:lineRule="auto"/>
              <w:ind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сохранение доли образовательных организаций, осуществляющих техническое обслуживание средств охраны объект в общей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численности образовательных организаций на уровне 100%;</w:t>
            </w:r>
          </w:p>
          <w:p w14:paraId="0D3D33F7" w14:textId="77777777" w:rsidR="00C25469" w:rsidRDefault="00C25469">
            <w:pPr>
              <w:spacing w:line="240" w:lineRule="auto"/>
              <w:ind w:firstLine="68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количество объектов, в которых в полном объеме выполнены запланированные мероприятия по подрядным работам в образовательных учреждениях в рамках проекта «Народный бюджет» – 63 единицы</w:t>
            </w:r>
          </w:p>
        </w:tc>
      </w:tr>
    </w:tbl>
    <w:p w14:paraId="26FAEF74" w14:textId="77777777" w:rsidR="000E56CE" w:rsidRDefault="004523BC">
      <w:pPr>
        <w:spacing w:line="240" w:lineRule="auto"/>
        <w:jc w:val="left"/>
        <w:sectPr w:rsidR="000E56CE">
          <w:headerReference w:type="default" r:id="rId9"/>
          <w:headerReference w:type="first" r:id="rId10"/>
          <w:pgSz w:w="12240" w:h="15840"/>
          <w:pgMar w:top="1134" w:right="680" w:bottom="1134" w:left="1985" w:header="709" w:footer="0" w:gutter="0"/>
          <w:pgNumType w:start="1"/>
          <w:cols w:space="720"/>
          <w:formProt w:val="0"/>
          <w:titlePg/>
          <w:docGrid w:linePitch="360" w:charSpace="20480"/>
        </w:sect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»</w:t>
      </w:r>
    </w:p>
    <w:p w14:paraId="03C10ACA" w14:textId="77777777" w:rsidR="000E56CE" w:rsidRDefault="004523BC">
      <w:pPr>
        <w:spacing w:line="240" w:lineRule="auto"/>
        <w:jc w:val="left"/>
        <w:rPr>
          <w:rFonts w:ascii="Times New Roman" w:hAnsi="Times New Roman"/>
          <w:sz w:val="28"/>
          <w:szCs w:val="28"/>
          <w:lang w:eastAsia="ru-RU"/>
        </w:rPr>
      </w:pPr>
      <w:r>
        <w:lastRenderedPageBreak/>
        <w:t xml:space="preserve"> </w:t>
      </w:r>
    </w:p>
    <w:p w14:paraId="1FC78C1A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2</w:t>
      </w:r>
    </w:p>
    <w:p w14:paraId="45567512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постановлению  </w:t>
      </w:r>
    </w:p>
    <w:p w14:paraId="20D61326" w14:textId="77777777" w:rsidR="000E56CE" w:rsidRDefault="004523BC">
      <w:pPr>
        <w:spacing w:line="240" w:lineRule="auto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Администрации города Курска </w:t>
      </w:r>
    </w:p>
    <w:p w14:paraId="4FA969F4" w14:textId="748B0F53" w:rsidR="000E56CE" w:rsidRDefault="004523BC" w:rsidP="00DA3F88">
      <w:pPr>
        <w:spacing w:line="240" w:lineRule="auto"/>
        <w:ind w:right="-115" w:firstLine="5103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</w:t>
      </w:r>
      <w:r w:rsidR="001755E8">
        <w:rPr>
          <w:rFonts w:ascii="Times New Roman" w:hAnsi="Times New Roman"/>
          <w:sz w:val="28"/>
          <w:szCs w:val="28"/>
          <w:lang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1755E8">
        <w:rPr>
          <w:rFonts w:ascii="Times New Roman" w:hAnsi="Times New Roman"/>
          <w:sz w:val="28"/>
          <w:szCs w:val="28"/>
          <w:lang w:eastAsia="ru-RU"/>
        </w:rPr>
        <w:t>июля</w:t>
      </w:r>
      <w:r>
        <w:rPr>
          <w:rFonts w:ascii="Times New Roman" w:hAnsi="Times New Roman"/>
          <w:sz w:val="28"/>
          <w:szCs w:val="28"/>
          <w:lang w:eastAsia="ru-RU"/>
        </w:rPr>
        <w:t xml:space="preserve"> 2026 года</w:t>
      </w:r>
    </w:p>
    <w:p w14:paraId="3152849E" w14:textId="5C7775E2" w:rsidR="000E56CE" w:rsidRDefault="004523BC">
      <w:pPr>
        <w:spacing w:line="240" w:lineRule="auto"/>
        <w:ind w:right="-115"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№ </w:t>
      </w:r>
      <w:r w:rsidR="001755E8">
        <w:rPr>
          <w:rFonts w:ascii="Times New Roman" w:hAnsi="Times New Roman"/>
          <w:sz w:val="28"/>
          <w:szCs w:val="28"/>
          <w:lang w:eastAsia="ru-RU"/>
        </w:rPr>
        <w:t>373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45B6661C" w14:textId="77777777" w:rsidR="000E56CE" w:rsidRDefault="000E56CE">
      <w:pPr>
        <w:spacing w:line="240" w:lineRule="auto"/>
        <w:ind w:firstLine="4395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0178094E" w14:textId="77777777" w:rsidR="000E56CE" w:rsidRDefault="000E56CE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7509B399" w14:textId="77777777" w:rsidR="000E56CE" w:rsidRDefault="004523BC">
      <w:pPr>
        <w:spacing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«Раздел III. Мероприятия Программы</w:t>
      </w:r>
    </w:p>
    <w:p w14:paraId="103BF29E" w14:textId="77777777" w:rsidR="000E56CE" w:rsidRDefault="000E56CE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66D743F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Достижение стратегической цели и решение задач обеспечиваются </w:t>
      </w:r>
      <w:r>
        <w:rPr>
          <w:rFonts w:ascii="Times New Roman" w:hAnsi="Times New Roman"/>
          <w:sz w:val="28"/>
          <w:szCs w:val="28"/>
          <w:lang w:eastAsia="ru-RU"/>
        </w:rPr>
        <w:br/>
        <w:t>за счет реализации мероприятий Программы.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B57D0F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 задачи развития инфраструктуры муниципальных образовательных организаций будет достигнуто путем реализации следующих мероприятий:</w:t>
      </w:r>
    </w:p>
    <w:p w14:paraId="22F7A8C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универсальной безбарьерной среды для инклюзивного образования детей с ограниченными возможностями в общеобразовательных организациях;</w:t>
      </w:r>
    </w:p>
    <w:p w14:paraId="1213DF6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создание универсальной безбарьерной среды для инклюзивного образования детей с ограниченными возможностями в дошкольных образовательных организациях;  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F6E0980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создание универсальной безбарьерной среды для инклюзивного образования детей с ограниченными возможностями в образовательных организациях дополнительного образования;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5B6F24E0" w14:textId="77777777" w:rsidR="000E56CE" w:rsidRDefault="004523BC">
      <w:pPr>
        <w:spacing w:line="240" w:lineRule="auto"/>
        <w:ind w:firstLine="567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организация деятельности по созданию новых мест в  общеобразовательных организациях и организациях дошкольного образования, в том числе: по подготовке Устава, документов к процедуре лицензирования, аккредитации, правоустанавливающих документов на  здание, земельный участок;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51E69A1D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приобретение объектов капитального строительства: двух детских садов на 280 мест каждый по проспекту А. Дериглазова с инженерными сетями, элементами благоустройства и нежилым одноэтажным зданием хозблока;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6B3243A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текущий ремонт зданий, сооружений и жизнеобеспечивающих систем учреждений образования с целью обеспечения выполнений требований </w:t>
      </w:r>
      <w:r>
        <w:rPr>
          <w:rFonts w:ascii="Times New Roman" w:hAnsi="Times New Roman"/>
          <w:sz w:val="28"/>
          <w:szCs w:val="28"/>
          <w:lang w:eastAsia="ru-RU"/>
        </w:rPr>
        <w:br/>
        <w:t>к санитарно-бытовым условиям и охране здоровья обучающихся образовательных организаций;</w:t>
      </w:r>
    </w:p>
    <w:p w14:paraId="718188C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муниципального бюджетного общеобразовательного учреждения «Лицей № 21»;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16A287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передача здания детского сада, расположенного на ул. Разина, д. 8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на 130 мест на праве оперативного управления муниципальному дошкольному образовательному учреждению «Детский сад комбинированного вида № 9»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(г. Курск, ул. Димитрова, д. 74). Капитальный ремонт здания, расположенного по адресу: г. Курск, ул. С. Разина, д.8;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309F512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перепрофилирование групп образовательных дошкольных организаций для детей в возрасте от 1,5 лет до 3 лет;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AF8D234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приобретение объекта капитального строительства детского сада — ясли на 150 мест по ул. Подводников города Курска с инженерными сетями, элементами благоустройства и нежилым одноэтажным зданием хозблока, земельным участком;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6A505F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перепрофилирование групп образовательных дошкольных организаций для детей в возрасте от 2 мес. до 3 лет;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3E26596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капитальный ремонт муниципального бюджетного общеобразовательного учреждения «Средняя общеобразовательная школа №11», расположенного по адресу: г. Курск, ул. Антокольского, 1;</w:t>
      </w:r>
    </w:p>
    <w:p w14:paraId="7F6026AC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приобретение необходимого оборудования, предметов снабжения</w:t>
      </w:r>
      <w:r>
        <w:rPr>
          <w:rFonts w:ascii="Times New Roman" w:hAnsi="Times New Roman"/>
          <w:sz w:val="28"/>
          <w:szCs w:val="28"/>
          <w:lang w:eastAsia="ru-RU"/>
        </w:rPr>
        <w:br/>
        <w:t>и расходных материалов для учреждений образования города Курска;</w:t>
      </w:r>
    </w:p>
    <w:p w14:paraId="26B8860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капитальный ремонт муниципального бюджетного учреждения дополнительного образования «Городской комплексный оздоровительно-досуговый центр детей и молодежи «Орленок»;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FF98F09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капитальный ремонт муниципального бюджетного учреждения дополнительного образования «Детский оздоровительно-образовательный (профильный) центр имени Ульяны Громовой»;</w:t>
      </w:r>
    </w:p>
    <w:p w14:paraId="73F1085C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приобретение (выкуп) объектов для создания общеобразовательных организаций в рамках мероприятий по подготовке и проведению празднования 1000-летия основания Курска. Данное мероприятие реализуется путем выкупа в форме изъятия земельного участка и объекта недвижимости, а также путем оснащения его оборудованием,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обучения;</w:t>
      </w:r>
    </w:p>
    <w:p w14:paraId="00DAA53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модернизация существующей инфраструктуры общего образования путем проведения работ по капитальному ремонту зданий (помещений) муниципальных общеобразовательных организаций;</w:t>
      </w:r>
    </w:p>
    <w:p w14:paraId="5EFFEE5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с углубленным изучением отдельных предметов № 3»);</w:t>
      </w:r>
    </w:p>
    <w:p w14:paraId="1B67598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№ 13»);</w:t>
      </w:r>
    </w:p>
    <w:p w14:paraId="66E2276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№ 19»);</w:t>
      </w:r>
    </w:p>
    <w:p w14:paraId="0D0F277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№ 53»); </w:t>
      </w:r>
    </w:p>
    <w:p w14:paraId="196AA44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мероприятий по модернизации школьных систем образования:</w:t>
      </w:r>
    </w:p>
    <w:p w14:paraId="2B2DF92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2024 году - муниципальное бюджетное общеобразовательное учреждение «Лицей № 6 имени М.А. Булатова»; муниципальное бюджетное общеобразовательное учреждение 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>№ 10 имени Е.И. Зеленко»; муниципальное бюджетное общеобразовательное учреждение «Средняя общеобразовательная школа с углубленным изучением отдельных предметов № 18 имени А.С. Сергеева»; муниципальное бюджетное общеобразовательное учреждение «Средняя общеобразовательная школа №  41 имени В.В. Сизова»;</w:t>
      </w:r>
    </w:p>
    <w:p w14:paraId="1DBC75E9" w14:textId="77777777" w:rsidR="000E56CE" w:rsidRPr="005C5707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5C5707">
        <w:rPr>
          <w:rFonts w:ascii="Times New Roman" w:hAnsi="Times New Roman"/>
          <w:sz w:val="28"/>
          <w:szCs w:val="28"/>
          <w:lang w:eastAsia="ru-RU"/>
        </w:rPr>
        <w:t>в 2025 году - муниципальное бюджетное общеобразовательное учреждение «Гимназия № 25» города Курска», расположенное по адресу: Курская область, город Курск, ул. Чернышевского, д. 7; муниципальное бюджетное общеобразовательное учреждение «Средняя общеобразовательная школа № 33», расположенное по адресу: Курская область, город Курск, ул. Менделеева, д. 19; муниципальное бюджетное общеобразовательное учреждение «Средняя общеобразовательная школа № 37», расположенное по адресу: Курская область, город Курск, ул. Каширцева, д. 54;</w:t>
      </w:r>
    </w:p>
    <w:p w14:paraId="62042137" w14:textId="77777777" w:rsidR="000E56CE" w:rsidRPr="005C5707" w:rsidRDefault="004523BC">
      <w:pPr>
        <w:spacing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5C5707">
        <w:rPr>
          <w:rFonts w:ascii="Times New Roman" w:hAnsi="Times New Roman"/>
          <w:sz w:val="28"/>
          <w:szCs w:val="28"/>
          <w:lang w:eastAsia="ru-RU"/>
        </w:rPr>
        <w:t>в 2026 году - муниципальное бюджетное общеобразовательное учреждение «Средняя общеобразовательная школа № 14», расположенное по адресу: Курская область, город Курск, ул. Пучковка, д. 13; муниципальное бюджетное общеобразовательное учреждение «Средняя общеобразовательная школа с углубленным изучением отдельных предметов № 28», расположенное по адресу: Курская область, город Курск, ул. Широкая, д. 2 (литер А2); муниципальное бюджетное общеобразовательное учреждение «Средняя общеобразовательная школа с углубленным изучением предметов художественно-эстетического цикла № 27 имени А.А. Дейнеки», расположенное по адресу: Курская область, город Курск, ул. Димитрова, д. 101; муниципальное бюджетное общеобразовательное учреждение «Средняя общеобразовательная школа № 31 имени Героя Советского Союза Алексея Максимовича Ломакина», расположенное по адресу: Курская область, город Курск, ул. Школьная, д. 3б;</w:t>
      </w:r>
    </w:p>
    <w:p w14:paraId="537B3650" w14:textId="77777777" w:rsidR="000E56CE" w:rsidRPr="005C5707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5C570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реализация мероприятий по модерн</w:t>
      </w:r>
      <w:r w:rsidRPr="005C5707">
        <w:rPr>
          <w:rFonts w:ascii="Times New Roman" w:hAnsi="Times New Roman"/>
          <w:sz w:val="28"/>
          <w:szCs w:val="28"/>
          <w:lang w:eastAsia="ru-RU"/>
        </w:rPr>
        <w:t>изации школьных систем образования (вне рамок перечня работ по капитальному ремонту);</w:t>
      </w:r>
    </w:p>
    <w:p w14:paraId="38DF7427" w14:textId="77777777" w:rsidR="000E56CE" w:rsidRDefault="004523BC">
      <w:pPr>
        <w:spacing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5C5707">
        <w:rPr>
          <w:rFonts w:ascii="Times New Roman" w:hAnsi="Times New Roman"/>
          <w:sz w:val="28"/>
          <w:szCs w:val="28"/>
          <w:lang w:eastAsia="ru-RU"/>
        </w:rPr>
        <w:t>обследование объектов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образования;</w:t>
      </w:r>
    </w:p>
    <w:p w14:paraId="6F77D4E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реализация мероприятий по проведению капитального ремонта </w:t>
      </w:r>
      <w:r>
        <w:rPr>
          <w:rFonts w:ascii="Times New Roman" w:hAnsi="Times New Roman"/>
          <w:sz w:val="28"/>
          <w:szCs w:val="28"/>
          <w:lang w:eastAsia="ru-RU"/>
        </w:rPr>
        <w:br/>
        <w:t>и оснащения образовательных организаций, осуществляющих образовательную деятельность по образовательным программам дошкольного образования;</w:t>
      </w:r>
    </w:p>
    <w:p w14:paraId="632EBE5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капитальный ремонт муниципальных образовательных организаций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1348DA2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решения задачи развития начального общего, основного общего, среднего общего и дошкольного образования предусматривается реализация таких мероприятий, как:</w:t>
      </w:r>
    </w:p>
    <w:p w14:paraId="6CE6267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в общеобразовательных организациях кадетских классов;</w:t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в общеобразовательных учреждениях профильного обучения;</w:t>
      </w:r>
    </w:p>
    <w:p w14:paraId="545E9FAF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реализация федеральных государственных образовательных стандартов общего образования в общеобразовательных организациях;</w:t>
      </w:r>
    </w:p>
    <w:p w14:paraId="4D20F18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 федеральных государственных образовательных стандартов дошкольного образования в дошкольных организациях;</w:t>
      </w:r>
    </w:p>
    <w:p w14:paraId="03DF035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участия общеобразовательных организаций в конкурсе </w:t>
      </w:r>
      <w:r>
        <w:rPr>
          <w:rFonts w:ascii="Times New Roman" w:hAnsi="Times New Roman"/>
          <w:sz w:val="28"/>
          <w:szCs w:val="28"/>
          <w:lang w:eastAsia="ru-RU"/>
        </w:rPr>
        <w:br/>
        <w:t>на лучшую организацию питания школьников;</w:t>
      </w:r>
    </w:p>
    <w:p w14:paraId="1D90E486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совместной деятельности с частными дошкольными образовательными организациями;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14:paraId="5A9BA512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оказание психолого-педагогической, методической и консультативной помощи родителям детей, получающих дошкольное образование в семье           в консультационных пунктах в детских садах;</w:t>
      </w:r>
    </w:p>
    <w:p w14:paraId="20188CD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предоставления услуг в сфере дошкольного образования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муниципальных бюджетных дошкольных образовательных организациях </w:t>
      </w:r>
      <w:r>
        <w:rPr>
          <w:rFonts w:ascii="Times New Roman" w:hAnsi="Times New Roman"/>
          <w:sz w:val="28"/>
          <w:szCs w:val="28"/>
          <w:lang w:eastAsia="ru-RU"/>
        </w:rPr>
        <w:br/>
        <w:t>и общеобразовательных организациях, имеющих дошкольные отделения;</w:t>
      </w:r>
    </w:p>
    <w:p w14:paraId="68DEE94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предоставления услуг в сфере дошкольного образования                         в муниципальных казенных дошкольных образовательных организациях;</w:t>
      </w:r>
    </w:p>
    <w:p w14:paraId="4AA7D08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обеспечение предоставления общедоступного и бесплатного начального общего, основного общего, среднего общего образования </w:t>
      </w:r>
      <w:r>
        <w:rPr>
          <w:rFonts w:ascii="Times New Roman" w:hAnsi="Times New Roman"/>
          <w:sz w:val="28"/>
          <w:szCs w:val="28"/>
          <w:lang w:eastAsia="ru-RU"/>
        </w:rPr>
        <w:br/>
        <w:t>по основным общеобразовательным программам в бюджетных муниципальных общеобразовательных организациях;</w:t>
      </w:r>
    </w:p>
    <w:p w14:paraId="22F7004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обеспечение предоставления общедоступного и бесплатного начального общего, основного общего, среднего общего образования </w:t>
      </w:r>
      <w:r>
        <w:rPr>
          <w:rFonts w:ascii="Times New Roman" w:hAnsi="Times New Roman"/>
          <w:sz w:val="28"/>
          <w:szCs w:val="28"/>
          <w:lang w:eastAsia="ru-RU"/>
        </w:rPr>
        <w:br/>
        <w:t>по основным общеобразовательным программам в казенных муниципальных общеобразовательных организациях;</w:t>
      </w:r>
    </w:p>
    <w:p w14:paraId="78D1FFE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обеспечение предоставления общедоступного и бесплатного начального общего, основного общего, среднего общего образования </w:t>
      </w:r>
      <w:r>
        <w:rPr>
          <w:rFonts w:ascii="Times New Roman" w:hAnsi="Times New Roman"/>
          <w:sz w:val="28"/>
          <w:szCs w:val="28"/>
          <w:lang w:eastAsia="ru-RU"/>
        </w:rPr>
        <w:br/>
        <w:t>по основным общеобразовательным программам в частном общеобразовательном учреждении «Курская православная гимназия во имя преподобного Феодосия Печерского»;</w:t>
      </w:r>
    </w:p>
    <w:p w14:paraId="2B531A89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предоставление субсидий социально ориентированным некоммерческим организациям, осуществляющим деятельность в области образования,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просвещения и содействие духовному развитию личности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на следующие цели: содержание зданий; оплата коммунальных услуг; уплата налогов, сборов, страховых взносов и иных обязательных платежей </w:t>
      </w:r>
      <w:r>
        <w:rPr>
          <w:rFonts w:ascii="Times New Roman" w:hAnsi="Times New Roman"/>
          <w:sz w:val="28"/>
          <w:szCs w:val="28"/>
          <w:lang w:eastAsia="ru-RU"/>
        </w:rPr>
        <w:br/>
        <w:t>в бюджетную систему Российской Федерации;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2E2DB68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предоставления услуг в сфере дополнительного образования (логопедические занятия, музыкально-театральная деятельность, плавание, хореография и др.)  в дошкольных образовательных организациях на платной основе;</w:t>
      </w:r>
    </w:p>
    <w:p w14:paraId="2AC08B8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обеспечение предоставления услуг </w:t>
      </w:r>
      <w:bookmarkStart w:id="3" w:name="_Hlk189745654"/>
      <w:r>
        <w:rPr>
          <w:rFonts w:ascii="Times New Roman" w:hAnsi="Times New Roman"/>
          <w:sz w:val="28"/>
          <w:szCs w:val="28"/>
          <w:lang w:eastAsia="ru-RU"/>
        </w:rPr>
        <w:t>в сфере дополнительного образования</w:t>
      </w:r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 (предшкольная подготовка, подготовительные курсы) </w:t>
      </w:r>
      <w:r>
        <w:rPr>
          <w:rFonts w:ascii="Times New Roman" w:hAnsi="Times New Roman"/>
          <w:sz w:val="28"/>
          <w:szCs w:val="28"/>
          <w:lang w:eastAsia="ru-RU"/>
        </w:rPr>
        <w:br/>
        <w:t>в общеобразовательных организациях на платной основе;</w:t>
      </w:r>
    </w:p>
    <w:p w14:paraId="37B560C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предоставления в сфере дополнительного образования                          в организациях дополнительного образования на платной основе;</w:t>
      </w:r>
    </w:p>
    <w:p w14:paraId="444EAEF9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внедрение целевой модели цифровой образовательной среды                                           в общеобразовательных организациях;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99B69E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принципов проектного управления в общеобразовательных учреждениях;</w:t>
      </w:r>
    </w:p>
    <w:p w14:paraId="7A3A04B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построение персональных маршрутов профильного образования (индивидуальных учебных планов в соответствии с выбранными профессиональными компетенциями) в старших классах, в том числе </w:t>
      </w:r>
      <w:r>
        <w:rPr>
          <w:rFonts w:ascii="Times New Roman" w:hAnsi="Times New Roman"/>
          <w:sz w:val="28"/>
          <w:szCs w:val="28"/>
          <w:lang w:eastAsia="ru-RU"/>
        </w:rPr>
        <w:br/>
        <w:t>по итогам участия в проекте «Билет в будущее»;</w:t>
      </w:r>
    </w:p>
    <w:p w14:paraId="1ED4368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14:paraId="4E3D971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деятельности советников директора по  воспитанию и взаимодействию с детскими общественными объединениями в общеобразовательных организациях;</w:t>
      </w:r>
    </w:p>
    <w:p w14:paraId="2BDB0FD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0DFBC948" w14:textId="77777777" w:rsidR="000E56CE" w:rsidRDefault="004523BC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C5707">
        <w:rPr>
          <w:rFonts w:ascii="Times New Roman" w:hAnsi="Times New Roman"/>
          <w:color w:val="000000"/>
          <w:sz w:val="28"/>
          <w:szCs w:val="28"/>
        </w:rPr>
        <w:t>оснащение общеобразовательных организаций средствами обучения и воспитания для реализации учебных предметов.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F6593A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задачи развития системы воспитания и дополнительного образования детей будут выполняться следующие мероприятия: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6DDD52B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проведение городских конкурсных мероприятий, смотров, слетов, конференций, выставок и соревнований различной направленности;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7479D40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и проведение на базе муниципальных образовательных организаций массовых мероприятий для детей с ограниченными возможностями здоровья и детей-инвалидов;</w:t>
      </w:r>
    </w:p>
    <w:p w14:paraId="216876CB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реализация городских воспитательных программ на базе образовательных организаций города Курска;</w:t>
      </w:r>
    </w:p>
    <w:p w14:paraId="3FA21BB8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 xml:space="preserve">создание и организация деятельности школьных спортивных клубов              в общеобразовательных организациях; </w:t>
      </w:r>
    </w:p>
    <w:p w14:paraId="490E30BE" w14:textId="77777777" w:rsidR="000E56CE" w:rsidRDefault="004523BC">
      <w:pPr>
        <w:spacing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центра цифрового образования «IT-куб»;</w:t>
      </w:r>
    </w:p>
    <w:p w14:paraId="4070CD21" w14:textId="77777777" w:rsidR="000E56CE" w:rsidRDefault="004523BC">
      <w:pPr>
        <w:spacing w:line="240" w:lineRule="auto"/>
        <w:ind w:firstLine="426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создание новых мест в образовательных организациях различных типов для реализации дополнительных общеразвивающих программ всех направленностей;</w:t>
      </w:r>
    </w:p>
    <w:p w14:paraId="427A383D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предоставление дополнительного образования на онлайн-платформах согласно интересам и способностям школьников в том числе цикла открытых онлайн-уроков «Проектория», «Уроки настоящего» или иных аналогичных, направленных на раннюю профориентацию;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5CC606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сетевого взаимодействия общеобразовательных организаций с детским технопарком «Кванториум» города Курска </w:t>
      </w:r>
      <w:r>
        <w:rPr>
          <w:rFonts w:ascii="Times New Roman" w:hAnsi="Times New Roman"/>
          <w:sz w:val="28"/>
          <w:szCs w:val="28"/>
          <w:lang w:eastAsia="ru-RU"/>
        </w:rPr>
        <w:br/>
        <w:t>с проведением на его базе уроков Технологии;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C9B9DB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детских технопарков «Кванториум»;</w:t>
      </w:r>
    </w:p>
    <w:p w14:paraId="28FD91AE" w14:textId="77777777" w:rsidR="000E56CE" w:rsidRDefault="004523BC">
      <w:pPr>
        <w:spacing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</w:t>
      </w:r>
      <w:r>
        <w:rPr>
          <w:rFonts w:ascii="Times New Roman" w:hAnsi="Times New Roman"/>
          <w:sz w:val="28"/>
          <w:szCs w:val="28"/>
          <w:lang w:eastAsia="ru-RU"/>
        </w:rPr>
        <w:br/>
        <w:t>по адаптированным основным общеобразовательным программам;</w:t>
      </w:r>
    </w:p>
    <w:p w14:paraId="22CA75C9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 обеспечение функционирования системы персонифицированного финансирования дополнительного образования;</w:t>
      </w:r>
    </w:p>
    <w:p w14:paraId="4C1574F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предоставления услуг в сфере дополнительного образования (социальный заказ, конкурентный способ финансирования);</w:t>
      </w:r>
    </w:p>
    <w:p w14:paraId="6E35E6F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предоставления услуг в сфере дополнительного образования в муниципальных бюджетных организациях дополнительного образования (социальный заказ, неконкурентный способ финансирования);</w:t>
      </w:r>
    </w:p>
    <w:p w14:paraId="24EBC3B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функционирования созданных детских технопарков «Кванториум» и центра цифрового образования «IT- куб» в рамках исполнения муниципального социального заказа;</w:t>
      </w:r>
    </w:p>
    <w:p w14:paraId="03C01FB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проведение в образовательных организациях мероприятий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по формированию у подрастающего поколения уважительного отношения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ко всем национальностям, этносам и религиям, занятий по воспитанию патриотизма, культуры мирного поведения, межнациональной (межэтнической) и межконфессиональной дружбы. </w:t>
      </w:r>
    </w:p>
    <w:p w14:paraId="7C8DA052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Решение задачи создания условий для формирования системы выявления, поддержки и развития способностей и талантов у детей предусмотрено через такие мероприятия как: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604C58C2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проведения муниципального этапа всероссийской олимпиады школьников, творческих конкурсов с определением победителей;</w:t>
      </w:r>
    </w:p>
    <w:p w14:paraId="6BF5E4C3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проведение церемонии награждения победителей муниципального этапа Всероссийской олимпиады школьников и учителей, их подготовивших;</w:t>
      </w:r>
    </w:p>
    <w:p w14:paraId="53560852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организация дистанционного обучения одаренных детей в центрах, созданных на базе общеобразовательных организаций;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реализация школами, определенными комитетом образования города Курска как муниципальные координаторы, образовательных проектов («Школа юных инноваторов», «Гордость провинции», «Наука для победы» </w:t>
      </w:r>
      <w:r>
        <w:rPr>
          <w:rFonts w:ascii="Times New Roman" w:hAnsi="Times New Roman"/>
          <w:sz w:val="28"/>
          <w:szCs w:val="28"/>
          <w:lang w:eastAsia="ru-RU"/>
        </w:rPr>
        <w:br/>
        <w:t>и др.);</w:t>
      </w:r>
    </w:p>
    <w:p w14:paraId="268A18D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участие обучающихся по основным образовательным программам начального общего, основного и среднего общего образования, участвующих в олимпиадах и конкурсах различного уровня;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AE6DA67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и проведение городских конкурсов для дошкольников («Веселый каблучок», «Звонкий голосок», «Сказочный дождь», «Кубок дельфина» и др.).</w:t>
      </w:r>
    </w:p>
    <w:p w14:paraId="2555580B" w14:textId="77777777" w:rsidR="000E56CE" w:rsidRDefault="004523BC">
      <w:pPr>
        <w:spacing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решения задачи создания условий для развития кадрового потенциала предусматривается реализация нижеуказанных мероприятий: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повышения квалификации, профессиональной переподготовки руководителей, педагогических работников, учителей образовательных организаций;</w:t>
      </w:r>
    </w:p>
    <w:p w14:paraId="561F616E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создание и организация работы Ассоциации молодых педагогов;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издание методических рекомендаций для руководящих </w:t>
      </w:r>
      <w:r>
        <w:rPr>
          <w:rFonts w:ascii="Times New Roman" w:hAnsi="Times New Roman"/>
          <w:sz w:val="28"/>
          <w:szCs w:val="28"/>
          <w:lang w:eastAsia="ru-RU"/>
        </w:rPr>
        <w:br/>
        <w:t>и педагогических работников по актуальным вопросам образования;</w:t>
      </w:r>
    </w:p>
    <w:p w14:paraId="0CE9A516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проведение смотров художественной самодеятельности среди творческих коллективов образовательных организаций;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7A6EF496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подведение итогов ежегодной общегородской педагогической премии «Признание»;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DAA162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проведение муниципального этапа ежегодного конкурса «Педагогический дебют»;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5120B327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проведение городских конкурсов профессионального мастерства «Учитель года», «Воспитатель года», «Сердце отдаю детям»,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«Воспитать человека», «Самый классный классный», «Педагог-психолог», «Замечательный вожатый», бал медалистов;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ab/>
      </w:r>
    </w:p>
    <w:p w14:paraId="6E85C8F7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проведения Дня воспитателя и всех дошкольных работников;</w:t>
      </w:r>
    </w:p>
    <w:p w14:paraId="1D7B97DB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«Школы молодого учителя» и «Школы мастерства» для молодых работников образования;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297D643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развитие и распространение лучшего опыта в сфере формирования цифровых навыков образовательных организаций, осуществляющих образовательную деятельность по общеобразовательным программам, имеющих лучшие результаты в преподавании предметных областей «Математика», «Информатика» и «Технология» в рамках гранта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из федерального бюджета; </w:t>
      </w:r>
    </w:p>
    <w:p w14:paraId="4A7B03B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предоставление субсидии на возмещение затрат работникам образовательных учреждений города Курска, признанным 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в установленном порядке нуждающимися в получении жилья или улучшении жилищных условий, на уплату процентов по кредитам и займам, полученным в российских кредитных организациях или иных организациях, имеющих право выдавать гражданам кредиты на приобретение или строительство жилья.</w:t>
      </w:r>
    </w:p>
    <w:p w14:paraId="6C49C2D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рамках задачи развития системы оценки качества образования </w:t>
      </w:r>
      <w:r>
        <w:rPr>
          <w:rFonts w:ascii="Times New Roman" w:hAnsi="Times New Roman"/>
          <w:sz w:val="28"/>
          <w:szCs w:val="28"/>
          <w:lang w:eastAsia="ru-RU"/>
        </w:rPr>
        <w:br/>
        <w:t>и информационной открытости муниципальной системы образования будут выполняться такие мероприятия:</w:t>
      </w:r>
    </w:p>
    <w:p w14:paraId="64C3AF2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организация работы общеобразовательных организаций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информационной системе ФИС ФРДО (Федеральный реестр сведений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о документах об образовании и (или) о квалификации, документах </w:t>
      </w:r>
      <w:r>
        <w:rPr>
          <w:rFonts w:ascii="Times New Roman" w:hAnsi="Times New Roman"/>
          <w:sz w:val="28"/>
          <w:szCs w:val="28"/>
          <w:lang w:eastAsia="ru-RU"/>
        </w:rPr>
        <w:br/>
        <w:t>об обучении);</w:t>
      </w:r>
    </w:p>
    <w:p w14:paraId="422271B6" w14:textId="57DCA194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деятельности по представлению образовательными организациями информации в ЕГИССО (Единая государственная информационная система социального обеспечения);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совместной деятельности образовательных организаций               и органов коллегиального управления с участием общественности;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образовательных организаций по обеспечению функционирования внутренней системы оценки качества образования;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общеобразовательных организаций                              по проведению мониторинга оценки качества в общеобразовательных организациях на основе практики международных исследований качества подготовки обучающихся, национального исследования качества образования в части достижения личностных и предметных результатов и т. д. (PISA (ОЭСР), НИКО и др.);</w:t>
      </w:r>
    </w:p>
    <w:p w14:paraId="3E711C19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проведению независимой оценки качества условий оказания услуг организациями, осуществляющими образовательную деятельность;</w:t>
      </w:r>
    </w:p>
    <w:p w14:paraId="144FC1C7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образовательных организаций по обеспечению предоставления нормативно закрепленного перечня сведений о своей деятельности на официальных сайтах.</w:t>
      </w:r>
    </w:p>
    <w:p w14:paraId="52C9A8D6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Для решения задачи обеспечения функционирования муниципальной системы образования города Курска предусматривается реализация следующих мероприятий:</w:t>
      </w:r>
    </w:p>
    <w:p w14:paraId="1D5F06C4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обеспечение предоставления услуг по научно-методическому сопровождению образовательного процесса; по психолого-социально-педагогической помощи детям и подросткам; издательской деятельности, </w:t>
      </w:r>
      <w:r>
        <w:rPr>
          <w:rFonts w:ascii="Times New Roman" w:hAnsi="Times New Roman"/>
          <w:sz w:val="28"/>
          <w:szCs w:val="28"/>
          <w:lang w:eastAsia="ru-RU"/>
        </w:rPr>
        <w:br/>
        <w:t>по обслуживанию подведомственных организаций в прочих муниципальных казенных организациях;</w:t>
      </w:r>
    </w:p>
    <w:p w14:paraId="61934BB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обеспечение предоставления услуг в сферах осуществления расчета родительской платы, подлежащей компенсации;</w:t>
      </w:r>
    </w:p>
    <w:p w14:paraId="6ACBB1D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обеспечение предоставления услуг в сфере осуществления переданных государственных полномочий по выплате компенсации части родительской платы;</w:t>
      </w:r>
    </w:p>
    <w:p w14:paraId="2373996C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обеспечение предоставления услуг в сферах осуществления ежемесячного вознаграждения за классное руководство педагогическим работникам;</w:t>
      </w:r>
    </w:p>
    <w:p w14:paraId="24D17CCF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монтажу, ремонту, техническому обслуживанию средств пожарной сигнализации и оповещения о пожаре; осуществление мониторинга сигналов удаленных систем пожарной сигнализации;</w:t>
      </w:r>
    </w:p>
    <w:p w14:paraId="13ADC9FF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обработке, проверке качества обработки деревянных конструкций чердачных помещений, отделке стен, тканевых занавесов огнезащитным составом в образовательных организациях;</w:t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приобретению, перезарядке, техническому обслуживанию первичных средств пожаротушения (огнетушителей);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монтажу, ремонту, техническому обслуживанию систем видеонаблюдения в образовательных организациях;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охране объектов специализированными охранными организациями, монтаж, т/о домофона, безопасная школа, охрана средствами охранной сигнализации; техническое обслуживание средств охраны объектов: «тревожных кнопок», кнопок экстренного вызова полиции;</w:t>
      </w:r>
    </w:p>
    <w:p w14:paraId="0D2B0957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оснащение зданий образовательных организаций средствами связи </w:t>
      </w:r>
      <w:r>
        <w:rPr>
          <w:rFonts w:ascii="Times New Roman" w:hAnsi="Times New Roman"/>
          <w:sz w:val="28"/>
          <w:szCs w:val="28"/>
          <w:lang w:eastAsia="ru-RU"/>
        </w:rPr>
        <w:br/>
        <w:t>и их обслуживание;</w:t>
      </w:r>
    </w:p>
    <w:p w14:paraId="47120FF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организация работы по обеспечению безопасности работников </w:t>
      </w:r>
      <w:r>
        <w:rPr>
          <w:rFonts w:ascii="Times New Roman" w:hAnsi="Times New Roman"/>
          <w:sz w:val="28"/>
          <w:szCs w:val="28"/>
          <w:lang w:eastAsia="ru-RU"/>
        </w:rPr>
        <w:br/>
        <w:t>в процессе их трудовой деятельности и прав работников на рабочие места, соответствующие государственным нормативным требованиям охраны труда;</w:t>
      </w:r>
    </w:p>
    <w:p w14:paraId="1AFA7961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 по обязательным периодическим медицинским осмотрам работников образовательных организаций;</w:t>
      </w:r>
    </w:p>
    <w:p w14:paraId="160F3623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рациональной системы сбора, временного хранения, регулярного вывоза твердых и жидких коммунальных отходов и уборки территорий образовательных организаций;</w:t>
      </w:r>
    </w:p>
    <w:p w14:paraId="609CA385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организация и проведение работы по дезинфекции, дератизации </w:t>
      </w:r>
      <w:r>
        <w:rPr>
          <w:rFonts w:ascii="Times New Roman" w:hAnsi="Times New Roman"/>
          <w:sz w:val="28"/>
          <w:szCs w:val="28"/>
          <w:lang w:eastAsia="ru-RU"/>
        </w:rPr>
        <w:br/>
        <w:t>и дезинсекции помещений муниципальных образовательных организаций;</w:t>
      </w:r>
    </w:p>
    <w:p w14:paraId="743A181B" w14:textId="77777777" w:rsidR="000E56CE" w:rsidRDefault="004523B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организация работы, направленная на предотвращение распространения новой коронавирусной инфекции в муниципальных общеобразовательных организациях.</w:t>
      </w:r>
    </w:p>
    <w:p w14:paraId="73BBA82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решения задачи по реализации проекта «Народный бюджет» муниципальной системы образования города Курска предусматривается реализация следующих мероприятий:</w:t>
      </w:r>
    </w:p>
    <w:p w14:paraId="012E28F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коридоров блока «А» и блога «Г» муниципального бюджетного общеобразовательного учреждения «Средняя школа № 5 имени И.П. Волка», расположенного по адресу: г. Курск, ул. Мирная, д.5»;</w:t>
      </w:r>
    </w:p>
    <w:p w14:paraId="62E5AAD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капитальный ремонт фасада муниципального бюджетного общеобразовательного учреждения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№ 20 имени А.А. Хмелевского», расположенного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Комарова, д.3;</w:t>
      </w:r>
    </w:p>
    <w:p w14:paraId="1FD825F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благоустройство территории муниципального бюджетного общеобразовательного учреждения «Гимназия № 25» города Курска, расположенного по адресу: г. Курск, ул. Чернышевского, д.7;</w:t>
      </w:r>
    </w:p>
    <w:p w14:paraId="42365A7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благоустройство территории муниципального бюджетного общеобразовательного учреждения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№ 35 имени К.Д. Воробьева» распложенного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Республиканская, 50Б/1;</w:t>
      </w:r>
    </w:p>
    <w:p w14:paraId="3A385A5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кровли муниципального бюджетного общеобразовательного учреждения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>№ 50 им. Ю.А. Гагарина», расположенной по адресу: г. Курск, ул. Серегина, 12, 2-й этап;</w:t>
      </w:r>
    </w:p>
    <w:p w14:paraId="1EEFC6A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кровли муниципального бюджетного общеобразовательного учреждения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№ 54 имени Н.А. Бредихина», расположенного по адресу: </w:t>
      </w:r>
      <w:r>
        <w:rPr>
          <w:rFonts w:ascii="Times New Roman" w:hAnsi="Times New Roman"/>
          <w:sz w:val="28"/>
          <w:szCs w:val="28"/>
          <w:lang w:eastAsia="ru-RU"/>
        </w:rPr>
        <w:br/>
        <w:t>г. Курск, проезд Сергеева, д. 14;</w:t>
      </w:r>
    </w:p>
    <w:p w14:paraId="6FA3D95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кровли здания муниципального бюджетного общеобразовательного учреждения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>№ 57», расположенного по адресу: г. Курск, ул. К. Воробьева, д.13;</w:t>
      </w:r>
    </w:p>
    <w:p w14:paraId="7BD5CA0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помещений в муниципальном бюджетном общеобразовательном учреждении «Средняя общеобразовательная школа </w:t>
      </w:r>
      <w:r>
        <w:rPr>
          <w:rFonts w:ascii="Times New Roman" w:hAnsi="Times New Roman"/>
          <w:sz w:val="28"/>
          <w:szCs w:val="28"/>
          <w:lang w:eastAsia="ru-RU"/>
        </w:rPr>
        <w:br/>
        <w:t>№ 59 имени Г.М. Мыльникова» (холл), расположенном по адресу: г. Курск,</w:t>
      </w:r>
      <w:r>
        <w:rPr>
          <w:rFonts w:ascii="Times New Roman" w:hAnsi="Times New Roman"/>
          <w:sz w:val="28"/>
          <w:szCs w:val="28"/>
          <w:lang w:eastAsia="ru-RU"/>
        </w:rPr>
        <w:br/>
        <w:t>ул. Мыльникова, д.8;</w:t>
      </w:r>
    </w:p>
    <w:p w14:paraId="53B540D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текущий ремонт отдельных помещений и входов в здание муниципального бюджетного общеобразовательного учреждения «Средняя общеобразовательная школа № 61 им. П.А. Михина», расположенном </w:t>
      </w:r>
      <w:r>
        <w:rPr>
          <w:rFonts w:ascii="Times New Roman" w:hAnsi="Times New Roman"/>
          <w:sz w:val="28"/>
          <w:szCs w:val="28"/>
          <w:lang w:eastAsia="ru-RU"/>
        </w:rPr>
        <w:br/>
        <w:t>по адресу: г. Курск, проспект Анатолия Дериглазова, д. 27А;</w:t>
      </w:r>
    </w:p>
    <w:p w14:paraId="6B857C8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фасада здания </w:t>
      </w:r>
      <w:bookmarkStart w:id="4" w:name="_Hlk157874365"/>
      <w:r>
        <w:rPr>
          <w:rFonts w:ascii="Times New Roman" w:hAnsi="Times New Roman"/>
          <w:sz w:val="28"/>
          <w:szCs w:val="28"/>
          <w:lang w:eastAsia="ru-RU"/>
        </w:rPr>
        <w:t>муниципального бюджетного дошкольного образовательного учреждения</w:t>
      </w:r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 «Детский сад комбинированного вида № 62», расположенного по адресу: г. Курск, ул. Сумская, д.42Б (2-й этап);</w:t>
      </w:r>
    </w:p>
    <w:p w14:paraId="7B06392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бюджетного дошкольного образовательного учреждения «Детский сад комбинированного вида № 67», расположенного </w:t>
      </w:r>
      <w:r>
        <w:rPr>
          <w:rFonts w:ascii="Times New Roman" w:hAnsi="Times New Roman"/>
          <w:sz w:val="28"/>
          <w:szCs w:val="28"/>
          <w:lang w:eastAsia="ru-RU"/>
        </w:rPr>
        <w:br/>
        <w:t>по адресу: г. Курск, ул. Народная, д.18. Благоустройство территории.                  2-й этап;</w:t>
      </w:r>
    </w:p>
    <w:p w14:paraId="38CA7FE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фасада муниципального бюджетного дошкольного образовательного учреждения «Детский сад комбинированного вида № 67», расположенного по адресу: г. Курск, ул. Народная, д.18 (2-й этап);</w:t>
      </w:r>
    </w:p>
    <w:p w14:paraId="4B9A985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капитальный ремонт здания муниципального бюджетного дошкольного образовательного учреждения «Детский сад комбинированного вида № 95», расположенного по адресу: г. Курск, проезд Магистральный, 9Б на устройство вентилируемого фасада с утеплением (2-й этап выполнения работ точки фасада 11-14-15-16; 18-22);</w:t>
      </w:r>
    </w:p>
    <w:p w14:paraId="04D2208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фасада здания муниципального бюджетного дошкольного образовательного учреждения «Центр развития ребенка - детский сад № 97», расположенного по адресу: г. Курск, ул.3-я Песковская, дом № 29 (2-й этап);</w:t>
      </w:r>
    </w:p>
    <w:p w14:paraId="0C36073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фасада здания муниципального бюджетного дошкольного образовательного учреждения «Детский сад компенсирующего вида №102» в г. Курске, расположенного по адресу: г. Курск, проспект Дружбы, д. 5А;</w:t>
      </w:r>
    </w:p>
    <w:p w14:paraId="0FBEFF8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фасадов муниципального бюджетного дошкольного образовательного учреждения «Центр развития ребенка-детский сад № 103», расположенного по адресу: г. Курск, ул. Большевиков, д.93;</w:t>
      </w:r>
    </w:p>
    <w:p w14:paraId="2D5E9DC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(замена окон, ремонт кровли одного крыла здания) в муниципальном бюджетном дошкольном образовательном учреждении «Детский сад комбинированного вида № 105», расположенном по адресу: г. Курск, ул. Веспремская, д.5;</w:t>
      </w:r>
    </w:p>
    <w:p w14:paraId="21D71E0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фасада муниципального бюджетного дошкольного образовательного учреждения «Детский сад комбинированного вида № 108», расположенного по адресу: г. Курск, ул. Чернышевского, д. 9 - 3 этап;</w:t>
      </w:r>
    </w:p>
    <w:p w14:paraId="54A6CFD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фасада муниципального бюджетного дошкольного образовательного учреждения «Детский сад комбинированного вида № 110», расположенного по адресу: г. Курск, Магистральный проезд, 18 (Южный фасад);</w:t>
      </w:r>
    </w:p>
    <w:p w14:paraId="1E81911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теневых навесов муниципального бюджетного дошкольного образовательного учреждения «ЦРР - детский сад № 122», расположенного по адресу: г. Курск, проспект Энтузиастов, д. 4.;</w:t>
      </w:r>
    </w:p>
    <w:p w14:paraId="6BA86C4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системы отопления, крылец, входов                          в  техподполье и межпанельных швов здания МБДОУ «Детский сад № 117», расположенного по адресу: г. Курск, проезд Сергеева, д. 6;</w:t>
      </w:r>
    </w:p>
    <w:p w14:paraId="374EFE3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фасада здания МБДОУ «Детский сад комбинированного вида № 84», расположенного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Союзная, д. 63 Б (3 этап);</w:t>
      </w:r>
    </w:p>
    <w:p w14:paraId="6C7A775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спортивного зала МБОУ «Средняя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общеобразовательная школа № 36» расположенного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Станционная, дом 8;</w:t>
      </w:r>
    </w:p>
    <w:p w14:paraId="314120C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капитальный ремонт входной группы МБОУ «Средняя общеобразовательная школа № 37», расположенного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Каширцева, д. 54;</w:t>
      </w:r>
    </w:p>
    <w:p w14:paraId="2A92E93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здания МБОУ «СОШ № 20                                          им.  А.А. Хмелевского» расположенного по адресу: г. Курск, ул. Комарова, д. 3;</w:t>
      </w:r>
    </w:p>
    <w:p w14:paraId="610A30B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текущий ремонт системы отопления здания МБОУ «Лицей № 21», расположенного по адресу: г. Курск, ул. Заводская, д. 81;</w:t>
      </w:r>
    </w:p>
    <w:p w14:paraId="5EFC6DE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фасада здания МБДОУ «Центр развития ребенка-детский сад № 97», расположенного по адресу: г. Курск, ул. 3-я Песковская, </w:t>
      </w:r>
      <w:r>
        <w:rPr>
          <w:rFonts w:ascii="Times New Roman" w:hAnsi="Times New Roman"/>
          <w:sz w:val="28"/>
          <w:szCs w:val="28"/>
          <w:lang w:eastAsia="ru-RU"/>
        </w:rPr>
        <w:br/>
        <w:t>дом № 29 (3-й этап);</w:t>
      </w:r>
    </w:p>
    <w:p w14:paraId="1510BC9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здания МБДОУ «Детский сад комбинированного вида № 95», расположенного по проезду Магистральному, 9 Б в г. Курске </w:t>
      </w:r>
      <w:r>
        <w:rPr>
          <w:rFonts w:ascii="Times New Roman" w:hAnsi="Times New Roman"/>
          <w:sz w:val="28"/>
          <w:szCs w:val="28"/>
          <w:lang w:eastAsia="ru-RU"/>
        </w:rPr>
        <w:br/>
        <w:t>на устройство вентилируемого фасада с утеплением, ремонт крылец (окончание);</w:t>
      </w:r>
    </w:p>
    <w:p w14:paraId="3E20A56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благоустройство территории МБОУ «СОШ № 53 им. Дважды Героя Советского Союза А.И. Родимцева», расположенной по ул. Черняховского, 32 в городе Курске;</w:t>
      </w:r>
    </w:p>
    <w:p w14:paraId="05756BF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фасада здания МБДОУ «Детский сад комбинированного вида № 62» по адресу: г. Курск, ул. Сумская, д. 42 Б </w:t>
      </w:r>
      <w:r>
        <w:rPr>
          <w:rFonts w:ascii="Times New Roman" w:hAnsi="Times New Roman"/>
          <w:sz w:val="28"/>
          <w:szCs w:val="28"/>
          <w:lang w:eastAsia="ru-RU"/>
        </w:rPr>
        <w:br/>
        <w:t>(3-й этап);</w:t>
      </w:r>
    </w:p>
    <w:p w14:paraId="04BC4BB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фасада здания МКДОУ № 77, расположенного </w:t>
      </w:r>
      <w:r>
        <w:rPr>
          <w:rFonts w:ascii="Times New Roman" w:hAnsi="Times New Roman"/>
          <w:sz w:val="28"/>
          <w:szCs w:val="28"/>
          <w:lang w:eastAsia="ru-RU"/>
        </w:rPr>
        <w:br/>
        <w:t>по адресу: г. Курск, ул. Краснознаменная, д. 11;</w:t>
      </w:r>
    </w:p>
    <w:p w14:paraId="46B047B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благоустройство территории МБОУ «Средняя общеобразовательная школа № 38», расположенного по адресу: г. Курск, ул. Островского, д. 10 А;</w:t>
      </w:r>
    </w:p>
    <w:p w14:paraId="73BB70A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(замена оконных блоков) МБОУ «СОШ № 8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им. К.К. Рокоссовского», расположенного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Республиканская, 46 А;</w:t>
      </w:r>
    </w:p>
    <w:p w14:paraId="78DE5DB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окон в здании МБОУ «Школа № 52», расположенном по адресу: 305040, г. Курск, пр. Дружбы, д. 14;</w:t>
      </w:r>
    </w:p>
    <w:p w14:paraId="05BEDAD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окон нежилого помещения МБОУ «СОШ № 51», расположенного по адресу: г. Курск, ул. Веспремская, 1 А;</w:t>
      </w:r>
    </w:p>
    <w:p w14:paraId="05DDAF4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благоустройство территории МБОУ «Средняя общеобразовательная школа № 13», расположенная по адресу: ул. 1-я Офицерская, 29 в г. Курске. </w:t>
      </w:r>
      <w:r>
        <w:rPr>
          <w:rFonts w:ascii="Times New Roman" w:hAnsi="Times New Roman"/>
          <w:sz w:val="28"/>
          <w:szCs w:val="28"/>
          <w:lang w:eastAsia="ru-RU"/>
        </w:rPr>
        <w:br/>
        <w:t>2 этап;</w:t>
      </w:r>
    </w:p>
    <w:p w14:paraId="249A6D2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полов коридоров 1-3-х этажах МБОУ «Средняя школа № 29 им. И.Н. Зикеева», расположенного по адресу: г. Курск, </w:t>
      </w:r>
      <w:r>
        <w:rPr>
          <w:rFonts w:ascii="Times New Roman" w:hAnsi="Times New Roman"/>
          <w:sz w:val="28"/>
          <w:szCs w:val="28"/>
          <w:lang w:eastAsia="ru-RU"/>
        </w:rPr>
        <w:br/>
        <w:t>ул. Краснополянская, 2а;</w:t>
      </w:r>
    </w:p>
    <w:p w14:paraId="535AE8C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здания (замена разводки отопления по подвалу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 части крылец) МБДОУ «Детский сад № 112», расположенного по адресу: </w:t>
      </w:r>
      <w:r>
        <w:rPr>
          <w:rFonts w:ascii="Times New Roman" w:hAnsi="Times New Roman"/>
          <w:sz w:val="28"/>
          <w:szCs w:val="28"/>
          <w:lang w:eastAsia="ru-RU"/>
        </w:rPr>
        <w:br/>
        <w:t>г. Курск, проспект Дружбы, д. 8;</w:t>
      </w:r>
    </w:p>
    <w:p w14:paraId="61A20D0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благоустройство территории МБОУ «Средняя общеобразовательная школа № 19», расположенной по ул. Павлуновского, 99 в городе Курске;</w:t>
      </w:r>
    </w:p>
    <w:p w14:paraId="20DB092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фасада здания МБДОУ «Детский сад № 31», расположенного по адресу: г. Курск, ул. Гоголя, д. 29 А;</w:t>
      </w:r>
    </w:p>
    <w:p w14:paraId="0DFC0DA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капитальный ремонт фасада здания МБДОУ «Детский сад комбинированного вида № 54» по адресу: г. Курск, ул. Пигорева, д. 20 </w:t>
      </w:r>
      <w:r>
        <w:rPr>
          <w:rFonts w:ascii="Times New Roman" w:hAnsi="Times New Roman"/>
          <w:sz w:val="28"/>
          <w:szCs w:val="28"/>
          <w:lang w:eastAsia="ru-RU"/>
        </w:rPr>
        <w:br/>
        <w:t>(1-этап);</w:t>
      </w:r>
    </w:p>
    <w:p w14:paraId="19A51870" w14:textId="77777777" w:rsidR="000E56CE" w:rsidRDefault="004523BC">
      <w:pPr>
        <w:spacing w:line="240" w:lineRule="auto"/>
        <w:ind w:firstLine="708"/>
        <w:textAlignment w:val="baseline"/>
        <w:rPr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капитальный ремонт санитарных узлов МБОУ «Средняя школа № 5 им. И.П. Волка», расположенного по адресу: Курская область, г. Курск, ул. Мирная, д.5;</w:t>
      </w:r>
    </w:p>
    <w:p w14:paraId="6DA746D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спортивного зала МБОУ «СОШ № 8 им. К.К. Рокоссовского», расположенного по адресу: г. Курск, ул. Республиканская, 46А;</w:t>
      </w:r>
    </w:p>
    <w:p w14:paraId="4554C0B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здания МБОУ «СОШ № 20 им. А.А. Хмелевского», расположенного по адресу: г. Курск, ул. Комарова, 3;</w:t>
      </w:r>
    </w:p>
    <w:p w14:paraId="5F7282B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фасада здания МБОУ «Лицей № 21», расположенного по адресу: г. Курск, ул. Заводская, д. 81;</w:t>
      </w:r>
    </w:p>
    <w:p w14:paraId="470CF2C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благоустройство территории МБОУ «Средняя общеобразовательная школа № 31 имени Героя Советского Союза Алексея Максимовича Ломакина», расположенного по адресу: г. Курск, ул. Школьная, д. 3-Б;</w:t>
      </w:r>
    </w:p>
    <w:p w14:paraId="56CAAFC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санузлов здания МБОУ «Школа № 32 им. прп. Серафима Саровского», расположенного по адресу: г. Курск, ул. Володарского, д. 44 а;</w:t>
      </w:r>
    </w:p>
    <w:p w14:paraId="38C57BC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благоустройство территории МБОУ «Средняя общеобразовательная школа № 34 им. В.М. Бочарова» по адресу: ул. ВЧК, 47 в г. Курске;</w:t>
      </w:r>
    </w:p>
    <w:p w14:paraId="0B2AFE2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кровли основного учебного корпуса и вестибюля здания МБОУ «Гимназия № 44», расположенного по адресу: 305004, г. Курск, переулок Блинова, д. 7 А;</w:t>
      </w:r>
    </w:p>
    <w:p w14:paraId="0B65DF9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благоустройство территории МБОУ «СОШ № 53 им. Дважды Героя Советского Союза А.И. Родимцева», расположенной по ул. Черняховского, 32 в городе Курске;</w:t>
      </w:r>
    </w:p>
    <w:p w14:paraId="5E4046A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спортивного зала и прилегающих помещений       в  МБОУ «Средняя общеобразовательная школа № 54 имени Н.А. Бредихина», находящегося по адресу: 305048, Курская область, город Курск, проезд Сергеева, 14;</w:t>
      </w:r>
    </w:p>
    <w:p w14:paraId="62E34C7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1 этажа здания МБОУ «Средняя общеобразовательная школа № 57», расположенное по адресу: 305038, Курская область, г. Курск, улица К. Воробьева, д. 13;</w:t>
      </w:r>
    </w:p>
    <w:p w14:paraId="44FA066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фасада здания МБДОУ «Детский сад комбинированного вида № 54», расположенного по адресу: 305007, г. Курск, ул. Пигорева, д. 20 (2-й этап);</w:t>
      </w:r>
    </w:p>
    <w:p w14:paraId="46D3FFE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капитальный ремонт фасада здания МКДОУ № 77, расположенного   по адресу: г. Курск, ул. Краснознаменная, д. 11;</w:t>
      </w:r>
    </w:p>
    <w:p w14:paraId="4E0CDEA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фасада здания МБДОУ «Детский сад комбинированного вида № 84», расположенного по адресу: г. Курск, ул. Союзная, дом № 63Б (4 этап);</w:t>
      </w:r>
    </w:p>
    <w:p w14:paraId="5EC6FDD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фасада здания МБДОУ № 92, расположенного  по адресу: город Курск, проспект Кулакова, д. 3Б;</w:t>
      </w:r>
    </w:p>
    <w:p w14:paraId="13060CE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кровли МБДОУ «Детский сад комбинированного вида № 95», расположенное по адресу: 305025, Курская область, город Курск, проезд Магистральный, 9Б;</w:t>
      </w:r>
    </w:p>
    <w:p w14:paraId="6A290EC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фасада здания МБДОУ «Центр развития ребенка - детский сад № 97», расположенного по адресу: 305023, г. Курск, ул. 3-я Песковская, д. 29 (4-й этап);</w:t>
      </w:r>
    </w:p>
    <w:p w14:paraId="44287F2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фасадов здания МБДОУ «Детский сад компенсирующего вида № 102», расположенного по адресу: г. Курск, проспект Дружбы, д. 5А;</w:t>
      </w:r>
    </w:p>
    <w:p w14:paraId="60A297A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кровли здания МБДОУ «Детский сад № 112», расположенного по адресу: 305040, г. Курск, проспект Дружбы, д. 8 (1-й этап);</w:t>
      </w:r>
    </w:p>
    <w:p w14:paraId="58A0495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фасада здания МБДОУ «Детский сад № 117», расположенного по адресу: 305048, г. Курск, проезд Сергеева, д. 6 (1-й этап);</w:t>
      </w:r>
    </w:p>
    <w:p w14:paraId="182980F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благоустройство территории МБДОУ «Детский сад комбинированного вида № 119» расположенный по ул. Орловская, 28 в г. Курске;</w:t>
      </w:r>
    </w:p>
    <w:p w14:paraId="0B465E9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капитальный ремонт теневых навесов МБДОУ «ЦРР - детский сад     №</w:t>
      </w:r>
      <w: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122», расположенного по адресу: 305048, город Курск, проспект Энтузиастов, д. 4.</w:t>
      </w:r>
    </w:p>
    <w:p w14:paraId="25A7002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  <w:sectPr w:rsidR="000E56CE">
          <w:headerReference w:type="default" r:id="rId11"/>
          <w:headerReference w:type="first" r:id="rId12"/>
          <w:pgSz w:w="12240" w:h="15840"/>
          <w:pgMar w:top="1134" w:right="680" w:bottom="1134" w:left="1985" w:header="709" w:footer="0" w:gutter="0"/>
          <w:pgNumType w:start="1"/>
          <w:cols w:space="720"/>
          <w:formProt w:val="0"/>
          <w:titlePg/>
          <w:docGrid w:linePitch="360" w:charSpace="2048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программных мероприятий и информация о сроках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их реализации, объемах финансирования, ответственных исполнителях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 ожидаемых результатах реализации мероприятий представлены </w:t>
      </w:r>
      <w:r>
        <w:rPr>
          <w:rFonts w:ascii="Times New Roman" w:hAnsi="Times New Roman"/>
          <w:sz w:val="28"/>
          <w:szCs w:val="28"/>
          <w:lang w:eastAsia="ru-RU"/>
        </w:rPr>
        <w:br/>
        <w:t>в приложении 1 к Программе.».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2BC937C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3</w:t>
      </w:r>
    </w:p>
    <w:p w14:paraId="6772B6F0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постановлению  </w:t>
      </w:r>
    </w:p>
    <w:p w14:paraId="36E10C8D" w14:textId="77777777" w:rsidR="000E56CE" w:rsidRDefault="004523BC">
      <w:pPr>
        <w:spacing w:line="240" w:lineRule="auto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Администрации города Курска </w:t>
      </w:r>
    </w:p>
    <w:p w14:paraId="72AB3E42" w14:textId="66BE3C6C" w:rsidR="000E56CE" w:rsidRDefault="004523BC" w:rsidP="001755E8">
      <w:pPr>
        <w:spacing w:line="240" w:lineRule="auto"/>
        <w:ind w:right="-115" w:firstLine="5245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</w:t>
      </w:r>
      <w:r w:rsidR="001755E8">
        <w:rPr>
          <w:rFonts w:ascii="Times New Roman" w:hAnsi="Times New Roman"/>
          <w:sz w:val="28"/>
          <w:szCs w:val="28"/>
          <w:lang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1755E8">
        <w:rPr>
          <w:rFonts w:ascii="Times New Roman" w:hAnsi="Times New Roman"/>
          <w:sz w:val="28"/>
          <w:szCs w:val="28"/>
          <w:lang w:eastAsia="ru-RU"/>
        </w:rPr>
        <w:t>июля</w:t>
      </w:r>
      <w:r>
        <w:rPr>
          <w:rFonts w:ascii="Times New Roman" w:hAnsi="Times New Roman"/>
          <w:sz w:val="28"/>
          <w:szCs w:val="28"/>
          <w:lang w:eastAsia="ru-RU"/>
        </w:rPr>
        <w:t xml:space="preserve"> 2026 года</w:t>
      </w:r>
    </w:p>
    <w:p w14:paraId="2E805D4B" w14:textId="46D33CF8" w:rsidR="000E56CE" w:rsidRDefault="004523BC">
      <w:pPr>
        <w:spacing w:line="240" w:lineRule="auto"/>
        <w:ind w:right="-115" w:firstLine="5245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№ </w:t>
      </w:r>
      <w:r w:rsidR="001755E8">
        <w:rPr>
          <w:rFonts w:ascii="Times New Roman" w:hAnsi="Times New Roman"/>
          <w:sz w:val="28"/>
          <w:szCs w:val="28"/>
          <w:lang w:eastAsia="ru-RU"/>
        </w:rPr>
        <w:t>373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14:paraId="0D87CEB5" w14:textId="77777777" w:rsidR="000E56CE" w:rsidRDefault="000E56CE">
      <w:pPr>
        <w:spacing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14:paraId="2E119BAB" w14:textId="77777777" w:rsidR="000E56CE" w:rsidRDefault="004523BC">
      <w:pPr>
        <w:spacing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«Раздел IV. Финансовое обеспечение Программы</w:t>
      </w:r>
    </w:p>
    <w:p w14:paraId="748DC583" w14:textId="77777777" w:rsidR="000E56CE" w:rsidRDefault="000E56CE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7DDF1CF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>
        <w:rPr>
          <w:rFonts w:ascii="Times New Roman" w:hAnsi="Times New Roman"/>
          <w:sz w:val="28"/>
          <w:szCs w:val="28"/>
          <w:lang w:eastAsia="ru-RU"/>
        </w:rPr>
        <w:br/>
        <w:t>84 796 935,7 тыс. руб., в том числе:</w:t>
      </w:r>
    </w:p>
    <w:p w14:paraId="7367ED0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 – 24 266 494,1 тыс. рублей;</w:t>
      </w:r>
    </w:p>
    <w:p w14:paraId="74FDEF2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 населения — 6 536,1 тыс. рублей;</w:t>
      </w:r>
    </w:p>
    <w:p w14:paraId="4CCC868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54 179 571,3 тыс. рублей;</w:t>
      </w:r>
    </w:p>
    <w:p w14:paraId="5D50ECE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5 877 793,2 тыс. рублей;</w:t>
      </w:r>
    </w:p>
    <w:p w14:paraId="049C9B2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              466 541,0 тыс. рублей;</w:t>
      </w:r>
    </w:p>
    <w:p w14:paraId="06F8129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том числе по годам:</w:t>
      </w:r>
    </w:p>
    <w:p w14:paraId="75EDD6E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2019 год –5 466 860,7 тыс. рублей, в том числе;</w:t>
      </w:r>
    </w:p>
    <w:p w14:paraId="405AA15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Курска–1 642 224,8 тыс. рублей;</w:t>
      </w:r>
    </w:p>
    <w:p w14:paraId="6FECEB8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–3 492 650,3 тыс. рублей;</w:t>
      </w:r>
    </w:p>
    <w:p w14:paraId="6F13D70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–294 900,0 тыс. рублей;</w:t>
      </w:r>
    </w:p>
    <w:p w14:paraId="672E259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37 085,6 тыс. рублей;</w:t>
      </w:r>
    </w:p>
    <w:p w14:paraId="706565F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2020 год – 5 328 753,7 тыс. рублей, в том числе:</w:t>
      </w:r>
    </w:p>
    <w:p w14:paraId="7D060A4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Курска–1 510 403,8 тыс. рублей;</w:t>
      </w:r>
    </w:p>
    <w:p w14:paraId="6BC5135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3 523 534,3 тыс. рублей;</w:t>
      </w:r>
    </w:p>
    <w:p w14:paraId="0283F0D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–257 730,0 тыс. рублей;</w:t>
      </w:r>
    </w:p>
    <w:p w14:paraId="1ABA06F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37 085,6 тыс. рублей;</w:t>
      </w:r>
    </w:p>
    <w:p w14:paraId="6DA9524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2021 год – 6 763 352,8 тыс. рублей, в том числе:</w:t>
      </w:r>
    </w:p>
    <w:p w14:paraId="13C6288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 – 1 805 774,9 тыс. рублей;</w:t>
      </w:r>
    </w:p>
    <w:p w14:paraId="340DF93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4 517 685,2 тыс. рублей;</w:t>
      </w:r>
    </w:p>
    <w:p w14:paraId="171DBC7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401 586,8 тыс. рублей;</w:t>
      </w:r>
    </w:p>
    <w:p w14:paraId="6AD32D9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38 305,9 тыс. рублей;</w:t>
      </w:r>
    </w:p>
    <w:p w14:paraId="4289D5D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2022 год – 7 524 436,8 тыс. рублей, в том числе:</w:t>
      </w:r>
    </w:p>
    <w:p w14:paraId="3CDCC7C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Курска– 2 149 262,9 тыс. рублей;</w:t>
      </w:r>
    </w:p>
    <w:p w14:paraId="7CEA26F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4 868 217,4тыс. рублей;</w:t>
      </w:r>
    </w:p>
    <w:p w14:paraId="3DE5B89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457 520,4 тыс. рублей;</w:t>
      </w:r>
    </w:p>
    <w:p w14:paraId="30E7FB4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49 436,1тыс. рублей;</w:t>
      </w:r>
    </w:p>
    <w:p w14:paraId="4E9FE55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2023 год - 8 010 839,90 тыс. рублей, в том числе:</w:t>
      </w:r>
    </w:p>
    <w:p w14:paraId="672E929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из бюджета города Курска- 2 311 532,20 тыс. рублей;</w:t>
      </w:r>
    </w:p>
    <w:p w14:paraId="00BBD14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4 864 859,70 тыс. рублей;</w:t>
      </w:r>
    </w:p>
    <w:p w14:paraId="4059544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783 081,9 тыс. рублей;</w:t>
      </w:r>
    </w:p>
    <w:p w14:paraId="3E02474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51 366,1 тыс. рублей;</w:t>
      </w:r>
    </w:p>
    <w:p w14:paraId="7875A29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2024 год – 9 235 391,0 тыс. рублей, в том числе:</w:t>
      </w:r>
    </w:p>
    <w:p w14:paraId="53EC853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 – 2 508 335,9 тыс. рублей;</w:t>
      </w:r>
    </w:p>
    <w:p w14:paraId="33BEF4D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 населения — 1 862,7 тыс. рублей;</w:t>
      </w:r>
    </w:p>
    <w:p w14:paraId="3FC35A2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5 714 347,2 тыс. рублей</w:t>
      </w:r>
    </w:p>
    <w:p w14:paraId="4466950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943 426,3 тыс. рублей;</w:t>
      </w:r>
    </w:p>
    <w:p w14:paraId="2E6F5DD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             67 418,9 тыс. рублей.</w:t>
      </w:r>
    </w:p>
    <w:p w14:paraId="016F10F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2025 год –10 244 568,5 тыс. рублей, в том числе:</w:t>
      </w:r>
    </w:p>
    <w:p w14:paraId="1CE9A44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Курска- 2 914 504,5 тыс. рублей;</w:t>
      </w:r>
    </w:p>
    <w:p w14:paraId="4A4EF5A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 населения – 1 912,4 тыс. рублей;</w:t>
      </w:r>
    </w:p>
    <w:p w14:paraId="5232FB2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6 556 807,8 тыс. рублей;</w:t>
      </w:r>
    </w:p>
    <w:p w14:paraId="08DA8D9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724 883,1 тыс. рублей;</w:t>
      </w:r>
    </w:p>
    <w:p w14:paraId="4375D19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           46 460,7 тыс. рублей.</w:t>
      </w:r>
    </w:p>
    <w:p w14:paraId="19F54BA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2026 год – 10 985 439,6 тыс. рублей, в том числе:</w:t>
      </w:r>
    </w:p>
    <w:p w14:paraId="7263B39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 -  3 036 922,5 тыс. рублей;</w:t>
      </w:r>
    </w:p>
    <w:p w14:paraId="75EE4A2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 счет средств населения – 2 761,0 тыс. рублей; </w:t>
      </w:r>
    </w:p>
    <w:p w14:paraId="519EA18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7 007 265,7 тыс. рублей;</w:t>
      </w:r>
    </w:p>
    <w:p w14:paraId="4DA804F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892 029,7 тыс. рублей;</w:t>
      </w:r>
    </w:p>
    <w:p w14:paraId="41D3962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                 46 460,7 тыс. рублей.</w:t>
      </w:r>
    </w:p>
    <w:p w14:paraId="6D33496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2027 год – 10 668 398,3 тыс. рублей, в том числе:</w:t>
      </w:r>
    </w:p>
    <w:p w14:paraId="6392DC7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 - 3 078 041,7 тыс. рублей;</w:t>
      </w:r>
    </w:p>
    <w:p w14:paraId="14208CF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6 835 332,6 тыс. рублей;</w:t>
      </w:r>
    </w:p>
    <w:p w14:paraId="3FCD6B8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708 563,3 тыс. рублей;</w:t>
      </w:r>
    </w:p>
    <w:p w14:paraId="46A2D49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             46 460,7 тыс. рублей;</w:t>
      </w:r>
    </w:p>
    <w:p w14:paraId="6FC16CD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2028 год – 10 568 894,4 тыс. рублей, в том числе:</w:t>
      </w:r>
    </w:p>
    <w:p w14:paraId="6A78FD0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бюджета города Курска - 3 309 490,9 тыс. рублей;</w:t>
      </w:r>
    </w:p>
    <w:p w14:paraId="3E8F9A5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областного бюджета – 6 798 871,1 тыс. рублей</w:t>
      </w:r>
    </w:p>
    <w:p w14:paraId="26208FD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 федерального бюджета – 414 071,7 тыс. рублей;</w:t>
      </w:r>
    </w:p>
    <w:p w14:paraId="4A3AE03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  <w:sectPr w:rsidR="000E56CE">
          <w:headerReference w:type="default" r:id="rId13"/>
          <w:headerReference w:type="first" r:id="rId14"/>
          <w:pgSz w:w="12240" w:h="15840"/>
          <w:pgMar w:top="1134" w:right="680" w:bottom="1134" w:left="1985" w:header="709" w:footer="0" w:gutter="0"/>
          <w:pgNumType w:start="1"/>
          <w:cols w:space="720"/>
          <w:formProt w:val="0"/>
          <w:titlePg/>
          <w:docGrid w:linePitch="360" w:charSpace="20480"/>
        </w:sectPr>
      </w:pPr>
      <w:r>
        <w:rPr>
          <w:rFonts w:ascii="Times New Roman" w:hAnsi="Times New Roman"/>
          <w:sz w:val="28"/>
          <w:szCs w:val="28"/>
          <w:lang w:eastAsia="ru-RU"/>
        </w:rPr>
        <w:t>за счет средств, полученных от приносящей доход деятельности –                     46 460,7 тыс. рублей;».</w:t>
      </w:r>
    </w:p>
    <w:p w14:paraId="4FB908F4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4</w:t>
      </w:r>
    </w:p>
    <w:p w14:paraId="08996A76" w14:textId="77777777" w:rsidR="000E56CE" w:rsidRDefault="004523BC">
      <w:pPr>
        <w:spacing w:line="240" w:lineRule="auto"/>
        <w:ind w:firstLine="6521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постановлению  </w:t>
      </w:r>
    </w:p>
    <w:p w14:paraId="0095E0FA" w14:textId="77777777" w:rsidR="000E56CE" w:rsidRDefault="004523BC">
      <w:pPr>
        <w:spacing w:line="240" w:lineRule="auto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Администрации города Курска </w:t>
      </w:r>
    </w:p>
    <w:p w14:paraId="10E47B77" w14:textId="5280E438" w:rsidR="000E56CE" w:rsidRDefault="004523BC" w:rsidP="008D3A3C">
      <w:pPr>
        <w:spacing w:line="240" w:lineRule="auto"/>
        <w:ind w:right="-115" w:firstLine="5245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</w:t>
      </w:r>
      <w:r w:rsidR="008D3A3C">
        <w:rPr>
          <w:rFonts w:ascii="Times New Roman" w:hAnsi="Times New Roman"/>
          <w:sz w:val="28"/>
          <w:szCs w:val="28"/>
          <w:lang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8D3A3C">
        <w:rPr>
          <w:rFonts w:ascii="Times New Roman" w:hAnsi="Times New Roman"/>
          <w:sz w:val="28"/>
          <w:szCs w:val="28"/>
          <w:lang w:eastAsia="ru-RU"/>
        </w:rPr>
        <w:t>июля</w:t>
      </w:r>
      <w:r>
        <w:rPr>
          <w:rFonts w:ascii="Times New Roman" w:hAnsi="Times New Roman"/>
          <w:sz w:val="28"/>
          <w:szCs w:val="28"/>
          <w:lang w:eastAsia="ru-RU"/>
        </w:rPr>
        <w:t xml:space="preserve"> 2026 года</w:t>
      </w:r>
    </w:p>
    <w:p w14:paraId="286130E4" w14:textId="12F38339" w:rsidR="000E56CE" w:rsidRDefault="004523BC">
      <w:pPr>
        <w:spacing w:line="240" w:lineRule="auto"/>
        <w:ind w:right="-115" w:firstLine="5245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№ </w:t>
      </w:r>
      <w:r w:rsidR="008D3A3C">
        <w:rPr>
          <w:rFonts w:ascii="Times New Roman" w:hAnsi="Times New Roman"/>
          <w:sz w:val="28"/>
          <w:szCs w:val="28"/>
          <w:lang w:eastAsia="ru-RU"/>
        </w:rPr>
        <w:t>373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339D63B2" w14:textId="77777777" w:rsidR="000E56CE" w:rsidRDefault="004523BC">
      <w:pPr>
        <w:spacing w:line="240" w:lineRule="auto"/>
        <w:ind w:right="-115" w:firstLine="5245"/>
        <w:jc w:val="lef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38068316" w14:textId="77777777" w:rsidR="000E56CE" w:rsidRDefault="004523BC">
      <w:pPr>
        <w:spacing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«Раздел VI. Ожидаемые результаты реализации Программы</w:t>
      </w:r>
    </w:p>
    <w:p w14:paraId="6CDFB5E6" w14:textId="77777777" w:rsidR="000E56CE" w:rsidRDefault="000E56CE">
      <w:pPr>
        <w:spacing w:line="240" w:lineRule="auto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p w14:paraId="5D52250D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Ожидаются следующие результаты реализации Программы:</w:t>
      </w:r>
    </w:p>
    <w:p w14:paraId="33643E2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повышение доступности дошкольного образования, удовлетворенности населения качеством общего и дополнительного образования;</w:t>
      </w:r>
    </w:p>
    <w:p w14:paraId="27B18DF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системы муниципальных бюджетных и казенных образовательных учреждений;</w:t>
      </w:r>
    </w:p>
    <w:p w14:paraId="619F820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пожарной, антитеррористической и санитарно-эпидемиологической безопасности;</w:t>
      </w:r>
    </w:p>
    <w:p w14:paraId="3F4D710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повышение уровня доступности качественного образования для детей-инвалидов;</w:t>
      </w:r>
    </w:p>
    <w:p w14:paraId="18F63C3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модернизация существующей инфраструктуры общего образования путем проведения работ по капитальному ремонту зданий (помещений) муниципальных общеобразовательных организаций;</w:t>
      </w:r>
    </w:p>
    <w:p w14:paraId="3970CA9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образования;</w:t>
      </w:r>
    </w:p>
    <w:p w14:paraId="37180C8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капитальный ремонт муниципальных образовательных организаций;</w:t>
      </w:r>
    </w:p>
    <w:p w14:paraId="30A6119B" w14:textId="77777777" w:rsidR="000E56CE" w:rsidRPr="005C5707" w:rsidRDefault="004523BC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C5707">
        <w:rPr>
          <w:rFonts w:ascii="Times New Roman" w:hAnsi="Times New Roman"/>
          <w:color w:val="000000"/>
          <w:sz w:val="28"/>
          <w:szCs w:val="28"/>
        </w:rPr>
        <w:t xml:space="preserve">оснащение общеобразовательных организаций средствами обучения и воспитания для реализации учебных предметов; </w:t>
      </w:r>
    </w:p>
    <w:p w14:paraId="6DFE2A5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5C5707">
        <w:rPr>
          <w:rFonts w:ascii="Times New Roman" w:hAnsi="Times New Roman"/>
          <w:sz w:val="28"/>
          <w:szCs w:val="28"/>
          <w:lang w:eastAsia="ru-RU"/>
        </w:rPr>
        <w:t>повышение возможности для учащихся 10</w:t>
      </w:r>
      <w:r>
        <w:rPr>
          <w:rFonts w:ascii="Times New Roman" w:hAnsi="Times New Roman"/>
          <w:sz w:val="28"/>
          <w:szCs w:val="28"/>
          <w:lang w:eastAsia="ru-RU"/>
        </w:rPr>
        <w:t xml:space="preserve"> - 11-х классов в выборе профиля обучения и индивидуальной траектории освоения образовательной программы, в том числе участие обучающихся в открытых онлайн-уроках, реализуемых с учетом опыта цикла открытых уроков «Проектория», «Уроки настоящего», проекте «Билет в будущее», направленных на раннюю профориентацию участников; </w:t>
      </w:r>
    </w:p>
    <w:p w14:paraId="4AAC47C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учащимся и их родителям (законным представителям) 100% доступности к полной   и объективной информации об образовательных учреждениях, содержании и качестве их программ (услуг);</w:t>
      </w:r>
    </w:p>
    <w:p w14:paraId="4E4B031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повышение педагогического творчества педагогов дополнительного образования;</w:t>
      </w:r>
    </w:p>
    <w:p w14:paraId="2EC2B37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условий педагогическим работникам и руководящему составу для повышения квалификации и переподготовки;</w:t>
      </w:r>
    </w:p>
    <w:p w14:paraId="7E6ADC5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повышение уровня квалификации преподавательских кадров </w:t>
      </w:r>
      <w:r>
        <w:rPr>
          <w:rFonts w:ascii="Times New Roman" w:hAnsi="Times New Roman"/>
          <w:sz w:val="28"/>
          <w:szCs w:val="28"/>
          <w:lang w:eastAsia="ru-RU"/>
        </w:rPr>
        <w:br/>
        <w:t>и престижа педагогической профессии;</w:t>
      </w:r>
    </w:p>
    <w:p w14:paraId="64935A08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повышение качества питания детей путем выявления эффективных систем организации школьного питания;</w:t>
      </w:r>
    </w:p>
    <w:p w14:paraId="03F1C4B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улучшение технического состояния зданий и систем жизнеобеспечения муниципальных образовательных учреждений;</w:t>
      </w:r>
    </w:p>
    <w:p w14:paraId="6D156CB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величины среднемесячной номинальной начисленной заработной платы работников:</w:t>
      </w:r>
    </w:p>
    <w:p w14:paraId="69F86B1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педагогических работников муниципальных общеобразовательных учреждений на уровне средней заработной платы в Курской области;</w:t>
      </w:r>
    </w:p>
    <w:p w14:paraId="7A313DA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педагогических работников муниципальных дошкольных образовательных учреждений на уровне средней заработной платы в сфере общего образования   в Курской области;</w:t>
      </w:r>
    </w:p>
    <w:p w14:paraId="4E160F0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педагогических работников муниципальных учреждений дополнительного образования на уровне средней заработной платы учителей общеобразовательных учреждениях Курской области;</w:t>
      </w:r>
    </w:p>
    <w:p w14:paraId="3F4B223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проекта «Народный бюджет».</w:t>
      </w:r>
    </w:p>
    <w:p w14:paraId="406D357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Эффективность реализации Программы оценивается, исходя из уровня достижения следующих целевых показателей Программы:</w:t>
      </w:r>
    </w:p>
    <w:p w14:paraId="38A8A54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</w:t>
      </w:r>
      <w:r>
        <w:rPr>
          <w:rFonts w:ascii="Times New Roman" w:hAnsi="Times New Roman"/>
          <w:sz w:val="28"/>
          <w:szCs w:val="28"/>
          <w:lang w:eastAsia="ru-RU"/>
        </w:rPr>
        <w:br/>
        <w:t>с 44% д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 60,3%;</w:t>
      </w:r>
    </w:p>
    <w:p w14:paraId="38D9F54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сохранение доли детей-инвалидов, которым созданы условия </w:t>
      </w:r>
      <w:r>
        <w:rPr>
          <w:rFonts w:ascii="Times New Roman" w:hAnsi="Times New Roman"/>
          <w:sz w:val="28"/>
          <w:szCs w:val="28"/>
          <w:lang w:eastAsia="ru-RU"/>
        </w:rPr>
        <w:br/>
        <w:t>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на уровне 100%;</w:t>
      </w:r>
    </w:p>
    <w:p w14:paraId="1CA3862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дошкольных образовательных организаций,                в 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24,7%;</w:t>
      </w:r>
    </w:p>
    <w:p w14:paraId="485D519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100% охвата детей-инвалидов в возрасте от 1,5 до 7 лет, получающих дошкольное образование, от общей численности детей-инвалидов данного возраста;</w:t>
      </w:r>
    </w:p>
    <w:p w14:paraId="3F0FF12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организаций дополнительного образования,                     в  которых создана универсальная безбарьерная среда для инклюзивного образования детей-инвалидов, в общем количестве организаций дополнительного образования на уровне 37,5%;</w:t>
      </w:r>
    </w:p>
    <w:p w14:paraId="61A2990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доли детей-инвалидов в возрасте от 5 до 18 лет, получающих дополнительное образование, от общей численности детей-инвалидов данного возраста с 75% до 80%;</w:t>
      </w:r>
    </w:p>
    <w:p w14:paraId="35D5FFDB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доли численности обучающихся в одну смену с 82% </w:t>
      </w:r>
      <w:r>
        <w:rPr>
          <w:rFonts w:ascii="Times New Roman" w:hAnsi="Times New Roman"/>
          <w:sz w:val="28"/>
          <w:szCs w:val="28"/>
          <w:lang w:eastAsia="ru-RU"/>
        </w:rPr>
        <w:br/>
        <w:t>до 93%;</w:t>
      </w:r>
    </w:p>
    <w:p w14:paraId="6DC54B9F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изменение доли зданий муниципальных образовательных организаций, требующих капитального ремонта с 11,5% до 12,6%;</w:t>
      </w:r>
    </w:p>
    <w:p w14:paraId="44F3158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охвата детей в возрасте от 2-х месяцев до 3-х лет, получающих дошкольное образование (отношение численности детей 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возрасте от 2-х месяцев до 3-х лет, получающих дошкольное образование 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текущем году в сумме численности детей в возрасте от 2-х месяцев до 3-х лет, получающих дошкольное образование в текущем году, и численности детей  в возрасте от 2-х месяцев до 3-х лет, находящихся  в очереди </w:t>
      </w:r>
      <w:r>
        <w:rPr>
          <w:rFonts w:ascii="Times New Roman" w:hAnsi="Times New Roman"/>
          <w:sz w:val="28"/>
          <w:szCs w:val="28"/>
          <w:lang w:eastAsia="ru-RU"/>
        </w:rPr>
        <w:br/>
        <w:t>на получение дошкольного образования    в текущем году)  с 98% до 100%;</w:t>
      </w:r>
    </w:p>
    <w:p w14:paraId="3C8D1B1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охвата в возрасте от 1,5 лет до 3-х лет, получающих дошкольное образование (отношение численности детей в возрасте  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от 1,5 лет до 3-х лет, получающих дошкольное образование  в текущем году  в сумме численности детей в возрасте от 1,5 лет до 3-х лет, получающих дошкольное образование в текущем году и численности детей  в возрасте </w:t>
      </w:r>
      <w:r>
        <w:rPr>
          <w:rFonts w:ascii="Times New Roman" w:hAnsi="Times New Roman"/>
          <w:sz w:val="28"/>
          <w:szCs w:val="28"/>
          <w:lang w:eastAsia="ru-RU"/>
        </w:rPr>
        <w:br/>
        <w:t>от 1,5 лет до 3-х лет, находящихся в очереди на получение дошкольного образования в текущем году) с 98%  до 100%;</w:t>
      </w:r>
    </w:p>
    <w:p w14:paraId="0C54BBF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новых мест в общеобразовательных организациях муниципального образования Курской области, введенных за счет финансирования из средств областного бюджета – 1000 единиц;</w:t>
      </w:r>
    </w:p>
    <w:p w14:paraId="29BBA33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доли обучающихся 10-х - 11-х классов по программам профильного обучения в общем количестве учащихся 10-х - 11-х классов </w:t>
      </w:r>
      <w:r>
        <w:rPr>
          <w:rFonts w:ascii="Times New Roman" w:hAnsi="Times New Roman"/>
          <w:sz w:val="28"/>
          <w:szCs w:val="28"/>
          <w:lang w:eastAsia="ru-RU"/>
        </w:rPr>
        <w:br/>
        <w:t>с 66% до 100%;</w:t>
      </w:r>
    </w:p>
    <w:p w14:paraId="1E71161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доли обучающихся по федеральным государственным образовательным стандартам общего образования в общем количестве учащихся в общеобразовательных организациях с 86% до 100%;</w:t>
      </w:r>
    </w:p>
    <w:p w14:paraId="7369A1D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обучающихся по федеральным государственным образовательным стандартам дошкольного образования в общем количестве воспитанников дошкольных образовательных организаций на уровне 100%;</w:t>
      </w:r>
    </w:p>
    <w:p w14:paraId="36735A8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воспитанников, обучающихся в бюджетных дошкольных организациях и общеобразовательных организациях, имеющих дошкольные отделе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ния,  18000 чел</w:t>
      </w:r>
      <w:r>
        <w:rPr>
          <w:rFonts w:ascii="Times New Roman" w:hAnsi="Times New Roman"/>
          <w:sz w:val="28"/>
          <w:szCs w:val="28"/>
          <w:lang w:eastAsia="ru-RU"/>
        </w:rPr>
        <w:t>овек;</w:t>
      </w:r>
    </w:p>
    <w:p w14:paraId="0264AC3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воспитанников, обучающихся в казенных дошкольных образовательных орг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анизациях, 350 человек;</w:t>
      </w:r>
    </w:p>
    <w:p w14:paraId="2B6E9869" w14:textId="77777777" w:rsidR="00C25469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количества, обучающих в бюджетных общеобразовательных организациях с 44766 человек до 53904  человек;</w:t>
      </w:r>
    </w:p>
    <w:p w14:paraId="6B2F4BD0" w14:textId="02F1C44A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обучающихся в казенных общеобразовательных организациях - 248 человек;</w:t>
      </w:r>
    </w:p>
    <w:p w14:paraId="16B08DB7" w14:textId="77777777" w:rsidR="005531EE" w:rsidRPr="00096C98" w:rsidRDefault="005531EE" w:rsidP="005531EE">
      <w:pPr>
        <w:spacing w:line="240" w:lineRule="auto"/>
        <w:ind w:firstLine="851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096C98">
        <w:rPr>
          <w:rFonts w:ascii="Times New Roman" w:hAnsi="Times New Roman"/>
          <w:sz w:val="28"/>
          <w:szCs w:val="28"/>
        </w:rPr>
        <w:t xml:space="preserve">доля учащихся </w:t>
      </w:r>
      <w:r w:rsidRPr="00096C98">
        <w:rPr>
          <w:rFonts w:ascii="Times New Roman" w:hAnsi="Times New Roman"/>
          <w:sz w:val="28"/>
          <w:szCs w:val="28"/>
          <w:lang w:eastAsia="ru-RU"/>
        </w:rPr>
        <w:t>ЧОУ «Курская православная гимназия во имя преподобного Феодосия Печерского»</w:t>
      </w:r>
      <w:r w:rsidRPr="00096C98">
        <w:rPr>
          <w:rFonts w:ascii="Times New Roman" w:hAnsi="Times New Roman"/>
          <w:sz w:val="28"/>
          <w:szCs w:val="28"/>
        </w:rPr>
        <w:t>, обучающихся 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6C98">
        <w:rPr>
          <w:rFonts w:ascii="Times New Roman" w:hAnsi="Times New Roman"/>
          <w:sz w:val="28"/>
          <w:szCs w:val="28"/>
        </w:rPr>
        <w:t xml:space="preserve">в современных условиях, соответствующих требованиям федеральных государственных образовательных </w:t>
      </w:r>
      <w:r w:rsidRPr="00096C98">
        <w:rPr>
          <w:rFonts w:ascii="Times New Roman" w:hAnsi="Times New Roman"/>
          <w:sz w:val="28"/>
          <w:szCs w:val="28"/>
        </w:rPr>
        <w:lastRenderedPageBreak/>
        <w:t>стандартов, от общей численности учащихся, обучающихся по программам общего образования</w:t>
      </w:r>
      <w:r w:rsidRPr="00096C98">
        <w:rPr>
          <w:rFonts w:ascii="Times New Roman" w:hAnsi="Times New Roman"/>
          <w:sz w:val="28"/>
          <w:szCs w:val="28"/>
          <w:lang w:eastAsia="ru-RU"/>
        </w:rPr>
        <w:t>- 100 %;</w:t>
      </w:r>
    </w:p>
    <w:p w14:paraId="0BAC3CD6" w14:textId="435185DF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 воспитанников, получающих дополнительные образовательные услуги на платной основе в дошкольных образовательных организациях с 937 до 31</w:t>
      </w:r>
      <w:r w:rsidR="00C25469">
        <w:rPr>
          <w:rFonts w:ascii="Times New Roman" w:hAnsi="Times New Roman"/>
          <w:sz w:val="28"/>
          <w:szCs w:val="28"/>
          <w:lang w:eastAsia="ru-RU"/>
        </w:rPr>
        <w:t>00</w:t>
      </w:r>
      <w:r>
        <w:rPr>
          <w:rFonts w:ascii="Times New Roman" w:hAnsi="Times New Roman"/>
          <w:sz w:val="28"/>
          <w:szCs w:val="28"/>
          <w:lang w:eastAsia="ru-RU"/>
        </w:rPr>
        <w:t xml:space="preserve"> человек;</w:t>
      </w:r>
    </w:p>
    <w:p w14:paraId="69A6942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 учащихся, получающих дополнительные образовательные услуги на платной основе в общеобразовательных организациях с 2112 человек до 4600 человек;</w:t>
      </w:r>
    </w:p>
    <w:p w14:paraId="368DFDF9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количества обучающихся, получающих дополнительные образовательные услуги на платной основе в организациях дополнительного образования 719 человек;</w:t>
      </w:r>
    </w:p>
    <w:p w14:paraId="00550B9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количества общеобразовательных организаций, внедривших целевую модель цифровой образовательной среды, утверждаемую Министерством просвещения Российской Федерации, </w:t>
      </w:r>
      <w:r>
        <w:rPr>
          <w:rFonts w:ascii="Times New Roman" w:hAnsi="Times New Roman"/>
          <w:sz w:val="28"/>
          <w:szCs w:val="28"/>
          <w:lang w:eastAsia="ru-RU"/>
        </w:rPr>
        <w:br/>
        <w:t>с 0 единиц до 60 единиц;</w:t>
      </w:r>
    </w:p>
    <w:p w14:paraId="59AA099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100% охвата обучающихся, получающих начальное общее образование в муниципальных образовательных организациях, получающих бесплатное горячее питание;</w:t>
      </w:r>
    </w:p>
    <w:p w14:paraId="1EFE9598" w14:textId="2D782DD5" w:rsidR="00C25469" w:rsidRPr="005531EE" w:rsidRDefault="005531EE" w:rsidP="005531EE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5531EE">
        <w:rPr>
          <w:rFonts w:ascii="Times New Roman" w:hAnsi="Times New Roman"/>
          <w:color w:val="000000"/>
          <w:sz w:val="28"/>
          <w:szCs w:val="28"/>
        </w:rPr>
        <w:t xml:space="preserve">снащение общеобразовательных организаций средствами обучения и воспитания для реализации учебных предметов </w:t>
      </w:r>
      <w:r w:rsidR="00C25469" w:rsidRPr="005531EE">
        <w:rPr>
          <w:rFonts w:ascii="Times New Roman" w:hAnsi="Times New Roman"/>
          <w:sz w:val="28"/>
          <w:szCs w:val="28"/>
        </w:rPr>
        <w:t>- 45 ед</w:t>
      </w:r>
      <w:r>
        <w:rPr>
          <w:rFonts w:ascii="Times New Roman" w:hAnsi="Times New Roman"/>
          <w:sz w:val="28"/>
          <w:szCs w:val="28"/>
        </w:rPr>
        <w:t>иниц;</w:t>
      </w:r>
    </w:p>
    <w:p w14:paraId="6B3F34C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количества созданных консультационных пунктов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br/>
        <w:t>в детских садах с 10 единиц до 25 единиц (15 единиц за период реализации программы);</w:t>
      </w:r>
    </w:p>
    <w:p w14:paraId="72D9C59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количества ставок советников директора по воспитанию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и взаимодействию с детскими общественными объединениями </w:t>
      </w:r>
      <w:r>
        <w:rPr>
          <w:rFonts w:ascii="Times New Roman" w:hAnsi="Times New Roman"/>
          <w:sz w:val="28"/>
          <w:szCs w:val="28"/>
          <w:lang w:eastAsia="ru-RU"/>
        </w:rPr>
        <w:br/>
        <w:t>в общеобразовательных организациях с 60,5 единиц до 61 единицы;</w:t>
      </w:r>
    </w:p>
    <w:p w14:paraId="277DE3F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 обучающихся – участников городских воспитательных программ с 9200 человек до 10700 человек;</w:t>
      </w:r>
    </w:p>
    <w:p w14:paraId="23A001F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количества школьных спортивных клубов, созданных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общеобразовательных организациях для занятий физической культурой </w:t>
      </w:r>
      <w:r>
        <w:rPr>
          <w:rFonts w:ascii="Times New Roman" w:hAnsi="Times New Roman"/>
          <w:sz w:val="28"/>
          <w:szCs w:val="28"/>
          <w:lang w:eastAsia="ru-RU"/>
        </w:rPr>
        <w:br/>
        <w:t>и спортом с 31 ед. до 64 ед.;</w:t>
      </w:r>
    </w:p>
    <w:p w14:paraId="4C77CB7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 созданных центров цифрового образования детей «IT-куб» в отчетном финансовом году с 0 до 1;</w:t>
      </w:r>
    </w:p>
    <w:p w14:paraId="2AC4E481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 6060 новых ученико/мест в образовательных организациях различных типов для реализации дополнительных общеразвивающих программ всех направленностей;</w:t>
      </w:r>
    </w:p>
    <w:p w14:paraId="5E7EE7A7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 созданных детских технопарков «Кванториум» в отчетном финансовом году с 0 до 3;</w:t>
      </w:r>
    </w:p>
    <w:p w14:paraId="4589D3C0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увеличение доли детей в возрасте от 5 до 18 лет, получающих дополнительное образование за счет средств сертификатов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персонифицированного финансирования (социальных сертификатов)                  с 23 % до 25%;</w:t>
      </w:r>
    </w:p>
    <w:p w14:paraId="538D3DAC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количества обучающихся, получающих услуги дополнительного образования в муниципальных бюджетных организациях дополнительного образования в рамках неконкурентного способа финансирования 19843 человек;</w:t>
      </w:r>
    </w:p>
    <w:p w14:paraId="6C83CFEA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количества учащихся, получающих стипендии Главы города Курска и единовременное денежное вознаграждение с 90 человек     до  125 человек;</w:t>
      </w:r>
    </w:p>
    <w:p w14:paraId="17CC3B72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обучающихся по основным образовательным программам начального общего, основного и среднего общего образования, участвующих в олимпиадах и конкурсах различного уровня в общей численности обучающихся в муниципальных общеобразовательных организациях и ЧОУ «Курская православная гимназия во имя преподобного Феодосия Печерского», на уровне 55%;</w:t>
      </w:r>
    </w:p>
    <w:p w14:paraId="11114C93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руководителей, педагогических работников, учителей образовательных организаций, прошедших переподготовку - 71 человек;</w:t>
      </w:r>
    </w:p>
    <w:p w14:paraId="5FB353C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педагогических работников, получающих ежегодную муниципальную премию «Признание» - 186 человек;</w:t>
      </w:r>
    </w:p>
    <w:p w14:paraId="7DA2ECB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педагогических работников, получающих премию «Педагогический дебют»- 30 человек;</w:t>
      </w:r>
    </w:p>
    <w:p w14:paraId="6E5FEB04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образовательных организаций, в которых созданы органы коллегиального управления с участием общественности (родители, работодатели), в общем числе образовательных организаций на уровне 100%;</w:t>
      </w:r>
    </w:p>
    <w:p w14:paraId="70C7DDAE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– 100%;</w:t>
      </w:r>
    </w:p>
    <w:p w14:paraId="3E90455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увеличение результатов независимой оценки качества условий оказания услуг муниципальными организациями образования с 86,22 баллов до 89,2 баллов;</w:t>
      </w:r>
    </w:p>
    <w:p w14:paraId="3FC0C816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сохранение доли образовательных организаций, осуществляющих техническое обслуживание средств охраны объект в общей численности образовательных организаций на уровне 100%;</w:t>
      </w:r>
    </w:p>
    <w:p w14:paraId="61C8D7A5" w14:textId="77777777" w:rsidR="000E56CE" w:rsidRDefault="004523BC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объектов, в которых в полном объеме выполнены запланированные мероприятия по подрядным работам в образовательных учреждениях в рамках проекта «Народный бюджет» – 63 единицы.».</w:t>
      </w:r>
    </w:p>
    <w:p w14:paraId="7105C51B" w14:textId="77777777" w:rsidR="000E56CE" w:rsidRDefault="000E56CE">
      <w:pPr>
        <w:spacing w:line="240" w:lineRule="auto"/>
        <w:ind w:firstLine="708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14:paraId="56660C16" w14:textId="77777777" w:rsidR="00595DAC" w:rsidRDefault="00595DA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  <w:sectPr w:rsidR="00595DAC">
          <w:headerReference w:type="default" r:id="rId15"/>
          <w:headerReference w:type="first" r:id="rId16"/>
          <w:pgSz w:w="12240" w:h="15840"/>
          <w:pgMar w:top="1134" w:right="680" w:bottom="1134" w:left="1985" w:header="709" w:footer="0" w:gutter="0"/>
          <w:pgNumType w:start="1"/>
          <w:cols w:space="720"/>
          <w:formProt w:val="0"/>
          <w:titlePg/>
          <w:docGrid w:linePitch="360" w:charSpace="20480"/>
        </w:sectPr>
      </w:pPr>
    </w:p>
    <w:p w14:paraId="15385A47" w14:textId="77777777" w:rsidR="00595DAC" w:rsidRPr="00595DAC" w:rsidRDefault="00595DAC" w:rsidP="00595DAC">
      <w:pPr>
        <w:spacing w:line="240" w:lineRule="auto"/>
        <w:ind w:firstLine="6521"/>
        <w:jc w:val="center"/>
        <w:textAlignment w:val="baseline"/>
        <w:rPr>
          <w:rFonts w:ascii="Times New Roman" w:hAnsi="Times New Roman"/>
          <w:kern w:val="2"/>
          <w:sz w:val="28"/>
          <w:szCs w:val="28"/>
          <w:lang w:eastAsia="ru-RU" w:bidi="hi-IN"/>
        </w:rPr>
      </w:pPr>
      <w:r w:rsidRPr="00595DAC">
        <w:rPr>
          <w:rFonts w:ascii="Times New Roman" w:hAnsi="Times New Roman"/>
          <w:kern w:val="2"/>
          <w:sz w:val="28"/>
          <w:szCs w:val="28"/>
          <w:lang w:eastAsia="ru-RU" w:bidi="hi-IN"/>
        </w:rPr>
        <w:lastRenderedPageBreak/>
        <w:t xml:space="preserve">                                                          </w:t>
      </w:r>
      <w:r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>ПРИЛОЖЕНИЕ 5</w:t>
      </w:r>
    </w:p>
    <w:p w14:paraId="2DEC23DF" w14:textId="77777777" w:rsidR="00595DAC" w:rsidRPr="00595DAC" w:rsidRDefault="00595DAC" w:rsidP="00595DAC">
      <w:pPr>
        <w:spacing w:line="240" w:lineRule="auto"/>
        <w:ind w:firstLine="6521"/>
        <w:jc w:val="center"/>
        <w:textAlignment w:val="baseline"/>
        <w:rPr>
          <w:rFonts w:ascii="Times New Roman" w:hAnsi="Times New Roman"/>
          <w:kern w:val="2"/>
          <w:sz w:val="28"/>
          <w:szCs w:val="28"/>
          <w:lang w:eastAsia="ru-RU" w:bidi="hi-IN"/>
        </w:rPr>
      </w:pPr>
      <w:r w:rsidRPr="00595DAC">
        <w:rPr>
          <w:rFonts w:ascii="Times New Roman" w:hAnsi="Times New Roman"/>
          <w:kern w:val="2"/>
          <w:sz w:val="28"/>
          <w:szCs w:val="28"/>
          <w:lang w:eastAsia="ru-RU" w:bidi="hi-IN"/>
        </w:rPr>
        <w:t xml:space="preserve">                                                           </w:t>
      </w:r>
      <w:r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 xml:space="preserve">к постановлению  </w:t>
      </w:r>
    </w:p>
    <w:p w14:paraId="5728DFD4" w14:textId="77777777" w:rsidR="00595DAC" w:rsidRPr="00595DAC" w:rsidRDefault="00595DAC" w:rsidP="00595DAC">
      <w:pPr>
        <w:spacing w:line="240" w:lineRule="auto"/>
        <w:jc w:val="right"/>
        <w:textAlignment w:val="baseline"/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</w:pPr>
      <w:r w:rsidRPr="00595DAC">
        <w:rPr>
          <w:rFonts w:ascii="Times New Roman" w:hAnsi="Times New Roman"/>
          <w:kern w:val="2"/>
          <w:sz w:val="28"/>
          <w:szCs w:val="28"/>
          <w:lang w:eastAsia="ru-RU" w:bidi="hi-IN"/>
        </w:rPr>
        <w:t xml:space="preserve">                                                                            </w:t>
      </w:r>
      <w:r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 xml:space="preserve">Администрации города Курска </w:t>
      </w:r>
    </w:p>
    <w:p w14:paraId="561F9C3C" w14:textId="2C98FB8C" w:rsidR="00595DAC" w:rsidRPr="00595DAC" w:rsidRDefault="006E4DBB" w:rsidP="006E4DBB">
      <w:pPr>
        <w:spacing w:line="240" w:lineRule="auto"/>
        <w:ind w:right="-115" w:firstLine="5103"/>
        <w:jc w:val="center"/>
        <w:textAlignment w:val="baseline"/>
        <w:rPr>
          <w:rFonts w:ascii="Times New Roman" w:hAnsi="Times New Roman"/>
          <w:kern w:val="2"/>
          <w:sz w:val="28"/>
          <w:szCs w:val="28"/>
          <w:lang w:eastAsia="ru-RU" w:bidi="hi-IN"/>
        </w:rPr>
      </w:pPr>
      <w:r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 xml:space="preserve">                                                                           </w:t>
      </w:r>
      <w:r w:rsidR="00595DAC"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>от «</w:t>
      </w:r>
      <w:r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>24</w:t>
      </w:r>
      <w:r w:rsidR="00595DAC"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 xml:space="preserve">» </w:t>
      </w:r>
      <w:r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>июля</w:t>
      </w:r>
      <w:r w:rsidR="00595DAC"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 xml:space="preserve"> 2026 года </w:t>
      </w:r>
    </w:p>
    <w:p w14:paraId="15B989EF" w14:textId="52F2E258" w:rsidR="00595DAC" w:rsidRPr="00595DAC" w:rsidRDefault="00595DAC" w:rsidP="00595DAC">
      <w:pPr>
        <w:spacing w:line="240" w:lineRule="auto"/>
        <w:ind w:right="-115" w:firstLine="6521"/>
        <w:jc w:val="center"/>
        <w:textAlignment w:val="baseline"/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</w:pPr>
      <w:r w:rsidRPr="00595DAC">
        <w:rPr>
          <w:rFonts w:ascii="Times New Roman" w:hAnsi="Times New Roman"/>
          <w:kern w:val="2"/>
          <w:sz w:val="28"/>
          <w:szCs w:val="28"/>
          <w:lang w:eastAsia="ru-RU" w:bidi="hi-IN"/>
        </w:rPr>
        <w:t xml:space="preserve">                                                     </w:t>
      </w:r>
      <w:r w:rsidRPr="00595DAC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>№</w:t>
      </w:r>
      <w:r w:rsidRPr="00595DAC">
        <w:rPr>
          <w:rFonts w:ascii="Times New Roman" w:hAnsi="Times New Roman"/>
          <w:kern w:val="2"/>
          <w:sz w:val="28"/>
          <w:szCs w:val="28"/>
          <w:lang w:eastAsia="ru-RU" w:bidi="hi-IN"/>
        </w:rPr>
        <w:t xml:space="preserve"> </w:t>
      </w:r>
      <w:r w:rsidR="006E4DBB"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  <w:t>373</w:t>
      </w:r>
    </w:p>
    <w:p w14:paraId="09ED4B07" w14:textId="77777777" w:rsidR="00595DAC" w:rsidRPr="00595DAC" w:rsidRDefault="00595DAC" w:rsidP="00595DAC">
      <w:pPr>
        <w:spacing w:line="240" w:lineRule="auto"/>
        <w:jc w:val="right"/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</w:pPr>
    </w:p>
    <w:p w14:paraId="30636024" w14:textId="77777777" w:rsidR="00595DAC" w:rsidRPr="00595DAC" w:rsidRDefault="00595DAC" w:rsidP="0059606F">
      <w:pPr>
        <w:spacing w:line="240" w:lineRule="auto"/>
        <w:rPr>
          <w:rFonts w:ascii="Times New Roman" w:eastAsia="NSimSun" w:hAnsi="Times New Roman"/>
          <w:kern w:val="2"/>
          <w:sz w:val="28"/>
          <w:szCs w:val="28"/>
          <w:lang w:eastAsia="ru-RU" w:bidi="hi-IN"/>
        </w:rPr>
      </w:pPr>
    </w:p>
    <w:p w14:paraId="6F6C0451" w14:textId="77777777" w:rsidR="00595DAC" w:rsidRPr="00595DAC" w:rsidRDefault="00595DAC" w:rsidP="00595DAC">
      <w:pPr>
        <w:spacing w:line="240" w:lineRule="auto"/>
        <w:jc w:val="center"/>
        <w:rPr>
          <w:rFonts w:ascii="Liberation Serif" w:eastAsia="NSimSun" w:hAnsi="Liberation Serif" w:cs="Arial"/>
          <w:b/>
          <w:bCs/>
          <w:kern w:val="2"/>
          <w:sz w:val="28"/>
          <w:szCs w:val="28"/>
          <w:lang w:eastAsia="zh-CN" w:bidi="hi-IN"/>
        </w:rPr>
      </w:pPr>
      <w:r w:rsidRPr="00595DAC">
        <w:rPr>
          <w:rFonts w:ascii="Liberation Serif" w:eastAsia="NSimSun" w:hAnsi="Liberation Serif" w:cs="Arial"/>
          <w:b/>
          <w:bCs/>
          <w:kern w:val="2"/>
          <w:sz w:val="28"/>
          <w:szCs w:val="28"/>
          <w:lang w:eastAsia="zh-CN" w:bidi="hi-IN"/>
        </w:rPr>
        <w:t>Перечень</w:t>
      </w:r>
    </w:p>
    <w:p w14:paraId="1DEE7CF5" w14:textId="77777777" w:rsidR="00595DAC" w:rsidRPr="00595DAC" w:rsidRDefault="00595DAC" w:rsidP="00595DAC">
      <w:pPr>
        <w:spacing w:line="240" w:lineRule="auto"/>
        <w:ind w:firstLine="426"/>
        <w:jc w:val="center"/>
        <w:textAlignment w:val="baseline"/>
        <w:rPr>
          <w:rFonts w:ascii="Times New Roman" w:eastAsia="NSimSun" w:hAnsi="Times New Roman"/>
          <w:b/>
          <w:bCs/>
          <w:kern w:val="2"/>
          <w:sz w:val="28"/>
          <w:szCs w:val="28"/>
          <w:lang w:eastAsia="ru-RU" w:bidi="hi-IN"/>
        </w:rPr>
      </w:pPr>
      <w:r w:rsidRPr="00595DAC">
        <w:rPr>
          <w:rFonts w:ascii="Liberation Serif" w:eastAsia="NSimSun" w:hAnsi="Liberation Serif" w:cs="Arial"/>
          <w:b/>
          <w:bCs/>
          <w:kern w:val="2"/>
          <w:sz w:val="28"/>
          <w:szCs w:val="28"/>
          <w:lang w:eastAsia="zh-CN" w:bidi="hi-IN"/>
        </w:rPr>
        <w:t xml:space="preserve">мероприятий </w:t>
      </w:r>
      <w:r w:rsidRPr="00595DAC">
        <w:rPr>
          <w:rFonts w:ascii="Times New Roman" w:eastAsia="NSimSun" w:hAnsi="Times New Roman"/>
          <w:b/>
          <w:bCs/>
          <w:kern w:val="2"/>
          <w:sz w:val="28"/>
          <w:szCs w:val="28"/>
          <w:lang w:eastAsia="ru-RU" w:bidi="hi-IN"/>
        </w:rPr>
        <w:t>муниципальной программы «Развитие образования в городе Курске»</w:t>
      </w:r>
    </w:p>
    <w:p w14:paraId="613C7B46" w14:textId="77777777" w:rsidR="00595DAC" w:rsidRPr="00595DAC" w:rsidRDefault="00595DAC" w:rsidP="00595DAC">
      <w:pPr>
        <w:spacing w:line="240" w:lineRule="auto"/>
        <w:ind w:firstLine="426"/>
        <w:jc w:val="center"/>
        <w:rPr>
          <w:rFonts w:ascii="Times New Roman" w:eastAsia="NSimSun" w:hAnsi="Times New Roman"/>
          <w:b/>
          <w:bCs/>
          <w:kern w:val="2"/>
          <w:sz w:val="28"/>
          <w:szCs w:val="28"/>
          <w:lang w:eastAsia="ru-RU" w:bidi="hi-IN"/>
        </w:rPr>
      </w:pPr>
    </w:p>
    <w:tbl>
      <w:tblPr>
        <w:tblW w:w="1530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"/>
        <w:gridCol w:w="278"/>
        <w:gridCol w:w="1141"/>
        <w:gridCol w:w="404"/>
        <w:gridCol w:w="503"/>
        <w:gridCol w:w="198"/>
        <w:gridCol w:w="603"/>
        <w:gridCol w:w="851"/>
        <w:gridCol w:w="852"/>
        <w:gridCol w:w="851"/>
        <w:gridCol w:w="852"/>
        <w:gridCol w:w="851"/>
        <w:gridCol w:w="852"/>
        <w:gridCol w:w="837"/>
        <w:gridCol w:w="866"/>
        <w:gridCol w:w="851"/>
        <w:gridCol w:w="852"/>
        <w:gridCol w:w="708"/>
        <w:gridCol w:w="140"/>
        <w:gridCol w:w="701"/>
        <w:gridCol w:w="1687"/>
      </w:tblGrid>
      <w:tr w:rsidR="00595DAC" w:rsidRPr="00595DAC" w14:paraId="3760B0FB" w14:textId="77777777" w:rsidTr="00595DAC">
        <w:tc>
          <w:tcPr>
            <w:tcW w:w="1841" w:type="dxa"/>
            <w:gridSpan w:val="3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521614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Наименование мероприятий</w:t>
            </w:r>
          </w:p>
        </w:tc>
        <w:tc>
          <w:tcPr>
            <w:tcW w:w="13459" w:type="dxa"/>
            <w:gridSpan w:val="1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25DB74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Объем финансирования, тыс.руб.</w:t>
            </w:r>
          </w:p>
        </w:tc>
      </w:tr>
      <w:tr w:rsidR="00595DAC" w:rsidRPr="00595DAC" w14:paraId="5D85B86F" w14:textId="77777777" w:rsidTr="00595DAC">
        <w:tc>
          <w:tcPr>
            <w:tcW w:w="1841" w:type="dxa"/>
            <w:gridSpan w:val="3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725DBC" w14:textId="77777777" w:rsidR="00595DAC" w:rsidRPr="00595DAC" w:rsidRDefault="00595DAC" w:rsidP="00595DAC">
            <w:pPr>
              <w:snapToGrid w:val="0"/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07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582B2E4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Источник финансирова-ния</w:t>
            </w:r>
          </w:p>
        </w:tc>
        <w:tc>
          <w:tcPr>
            <w:tcW w:w="80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2159425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Сумма расходов, всего, тыс. руб.</w:t>
            </w:r>
          </w:p>
        </w:tc>
        <w:tc>
          <w:tcPr>
            <w:tcW w:w="8515" w:type="dxa"/>
            <w:gridSpan w:val="10"/>
            <w:tcBorders>
              <w:left w:val="single" w:sz="1" w:space="0" w:color="000000"/>
              <w:bottom w:val="single" w:sz="1" w:space="0" w:color="000000"/>
            </w:tcBorders>
          </w:tcPr>
          <w:p w14:paraId="30E11593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в том числе по годам (тыс. руб.)</w:t>
            </w:r>
          </w:p>
        </w:tc>
        <w:tc>
          <w:tcPr>
            <w:tcW w:w="84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0582D7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срок реализации</w:t>
            </w:r>
          </w:p>
        </w:tc>
        <w:tc>
          <w:tcPr>
            <w:tcW w:w="701" w:type="dxa"/>
            <w:tcBorders>
              <w:left w:val="single" w:sz="1" w:space="0" w:color="000000"/>
              <w:bottom w:val="single" w:sz="1" w:space="0" w:color="000000"/>
            </w:tcBorders>
          </w:tcPr>
          <w:p w14:paraId="5C795529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Ответственные за реализацию мероприятий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C4E4AE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Ожидаемый результат (значения показателей за весь период реализации, в том числе по годам</w:t>
            </w:r>
          </w:p>
        </w:tc>
      </w:tr>
      <w:tr w:rsidR="00595DAC" w:rsidRPr="00595DAC" w14:paraId="1F72D7FE" w14:textId="77777777" w:rsidTr="00595DAC">
        <w:tc>
          <w:tcPr>
            <w:tcW w:w="1841" w:type="dxa"/>
            <w:gridSpan w:val="3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0150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0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37127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0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70B21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1825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2019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67FF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C4C1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3307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A270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C8F5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852E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74E65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928F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A653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2028</w:t>
            </w:r>
          </w:p>
        </w:tc>
        <w:tc>
          <w:tcPr>
            <w:tcW w:w="84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CFC8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1" w:type="dxa"/>
            <w:tcBorders>
              <w:left w:val="single" w:sz="1" w:space="0" w:color="000000"/>
              <w:bottom w:val="single" w:sz="1" w:space="0" w:color="000000"/>
            </w:tcBorders>
          </w:tcPr>
          <w:p w14:paraId="0B56E9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3EAC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595DAC" w:rsidRPr="00595DAC" w14:paraId="6932D4C1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D4E3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595DAC" w:rsidRPr="00595DAC" w14:paraId="7C9492EF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18E8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>Цель Обеспечение качества и доступности образования</w:t>
            </w:r>
          </w:p>
        </w:tc>
      </w:tr>
      <w:tr w:rsidR="00595DAC" w:rsidRPr="00595DAC" w14:paraId="2646AFA3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D5C7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  <w:t xml:space="preserve">Задача 1.Развитие инфраструктуры муниципальных образовательных организаций </w:t>
            </w:r>
          </w:p>
        </w:tc>
      </w:tr>
      <w:tr w:rsidR="00595DAC" w:rsidRPr="00595DAC" w14:paraId="1DD7AB3B" w14:textId="77777777" w:rsidTr="00595DAC">
        <w:tc>
          <w:tcPr>
            <w:tcW w:w="422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CCD3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CDA8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Создание универсальной безбарьерной среды для инклюзивного образования детей с ограниченными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возможностями в общеобразовательных организациях</w:t>
            </w:r>
          </w:p>
        </w:tc>
        <w:tc>
          <w:tcPr>
            <w:tcW w:w="907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8CC09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A5A6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F85C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FD59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6C94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89D4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BB88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6CC9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A7F38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DABE2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1013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D3FE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CD777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117E9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Курска; общеобразовательные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749D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уровня доступности качественного образования обучающихся  с ограниченными возможностями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здоровья. Доля общеобразовательных организаций,  в которых созданы условия для получения детьми-инвалидами качественного образования, - 2019 г. - 44%, 2020 г. - 45%, 2021 г. - 46%, 2022 г. - 46%, 2023 г. - 54,8%, 2024 г. - 54,8%, 2025 г. – 60,3% 2026 г. – 60,3% 2027 г. – 60,3% 2028 г. – 60,3% </w:t>
            </w:r>
          </w:p>
        </w:tc>
      </w:tr>
      <w:tr w:rsidR="00595DAC" w:rsidRPr="00595DAC" w14:paraId="684AAFCC" w14:textId="77777777" w:rsidTr="00595DAC">
        <w:tc>
          <w:tcPr>
            <w:tcW w:w="42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D0A8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D9A3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871B4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1910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A7C5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49C3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F09B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9007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8AC4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9A03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8FFD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0B5B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CA06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70A4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45AEC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F3725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9E12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418BC4D" w14:textId="77777777" w:rsidTr="00595DAC">
        <w:tc>
          <w:tcPr>
            <w:tcW w:w="42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4721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CB67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13F54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A99A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9D00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3B5A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07E4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CC6C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6591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8285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4DB7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80AC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6E2C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A118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63ABC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65940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1CE2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37090ED" w14:textId="77777777" w:rsidTr="00595DAC">
        <w:tc>
          <w:tcPr>
            <w:tcW w:w="42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FCBD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EB79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19FF3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5E4E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F098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1578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AD4E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B2AB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7AD2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F040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0F708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00394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5B4C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9CE7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77028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4CE4B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2FA2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C8BF76A" w14:textId="77777777" w:rsidTr="00595DAC">
        <w:tc>
          <w:tcPr>
            <w:tcW w:w="422" w:type="dxa"/>
            <w:vMerge w:val="restar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0748A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1F1FF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универсальной безбарьерной среды для инклюзивного образования детей с ограниченными возможностями в дошкольных образовательных организациях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D1A8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27F1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6409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BE15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57D7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0399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28A8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D409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88870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54E3B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45BE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B5C9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C0A31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E1533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дошкольные 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667B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Повышение уровня доступности качественного образования  для воспитанников  с ограниченными возможностями здоровья. Доля дошкольных образовательных организаций,  в которых создана универсальная безбарьерная среда  для инклюзивного образования детей-инвалидов,  в общем количестве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дошкольных образовательных организаций, - 2019 г. - 22,4%, 2020 г. – 2028 г. – 24,7% ежегодно.</w:t>
            </w:r>
          </w:p>
        </w:tc>
      </w:tr>
      <w:tr w:rsidR="00595DAC" w:rsidRPr="00595DAC" w14:paraId="661EE8F8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09F9F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6AB9E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E3E4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C02E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B56D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44AFF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2095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0189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1624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8D45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2BD7D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A7474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9341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3EDE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2E145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7277A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A647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CCE7058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ADC5C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2E0A4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0FAF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DCEC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78D6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D70B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E181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3C52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476C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1B43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FDF6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ECB1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68EC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375C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BF38B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946B2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CFE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44CE9B5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6B8A2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44D73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A52B0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57B6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2218,6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04DA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4A04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2218,6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92AE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3199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ED79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57D7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8E153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75E8F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BDD0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EE11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D33F6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D7E37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28F5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35319C9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15AE88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1.3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3B425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универсальной безбарьерной среды для инклюзивного образования детей с ограниченными возможностями в образовательных организациях дополнительного образования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02DA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8858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B9EB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8F0B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B5D7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1426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1B0D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EF98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0ADB5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31381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585D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0FAF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7CAA3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3FE6F3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организации дополнительного образования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FD87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уровня доступности качественного образования  для детей с ограниченными возможностями здоровья. Доля организаций дополнительного образования,  в которых создана универсальная безбарьерная среда для инклюзивного образования детей-инвалидов,  в общем количестве организаций дополнительного образования, - 2019 г. -2028 г. - 37,5% ежегодно</w:t>
            </w:r>
          </w:p>
        </w:tc>
      </w:tr>
      <w:tr w:rsidR="00595DAC" w:rsidRPr="00595DAC" w14:paraId="11740368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7610F3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1.4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53F0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деятельности по созданию новых мест в общеобразовательных организациях,  в том числе: по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подготовке Устава, документов к процедуре лицензирования, аккредитации, правоустанавливающих документов на здание, земельный участок 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396D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финансирования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2379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EA69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E54D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CB68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7723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A507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1E85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EC00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FE318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21B3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DE1C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4F009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A518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Курска; общеобразовательные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организации города Курска.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9FF7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созданных новых мест в общеобразовательных организациях  в городе Курске всего: 9415 мест в том числе: </w:t>
            </w:r>
          </w:p>
          <w:p w14:paraId="7AE07E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2019 г. - 286 мест,                                      2020 г. - 1286 мест,                                   2021 г. - 286 мест 2022 г. - 1286 мест, 2023г. – 354 места, 2024 г. - 371 место, 2025 г.- 1225 мест,                                      2026 г .- 1600 мест,                                     2027 г. - 171 место 2028 г.- 2550 мест.</w:t>
            </w:r>
          </w:p>
        </w:tc>
      </w:tr>
      <w:tr w:rsidR="00595DAC" w:rsidRPr="00595DAC" w14:paraId="1BC42712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2AB364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1.5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218E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деятельности по созданию новых мест в дошкольных организациях, в том числе: по подготовке Устава, документов процедуре лицензирования, правоустанавливающих документов на здание, земельный участок 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56104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F938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EF8F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572C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63F7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128E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E8FC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3367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C06FE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5F4F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84F4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B48A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E3234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01EC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дошкольные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DE62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дополнительных мест в дошкольных организациях в городе Курске всего: 560 ед., в том числе: </w:t>
            </w:r>
          </w:p>
          <w:p w14:paraId="316571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г. - 130 ед., 2019 г. - 280 ед., 2019 г. - 150 ед.</w:t>
            </w:r>
          </w:p>
        </w:tc>
      </w:tr>
      <w:tr w:rsidR="00595DAC" w:rsidRPr="00595DAC" w14:paraId="49CE9580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F1B96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1.6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604F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Приобретение объекта капитального строительства детского сада на 280 мест по проспекту А. Дериглазова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с инженерными сетями, элементами благоустройства и нежилым одноэтажным зданием хозблока, построенного не ранее 2014 года 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C651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82C1E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206000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AC12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206000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54DB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644C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DD6E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ED70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0C0C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158FE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E30C7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5471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A3F7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757F8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E044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по управлению муниципальным имуществом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города Курска, Комитет образования города Курска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A93E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Обеспечение качества и доступности дошкольного образования за счет приобретения имущественного комплекса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детского сада на 280 мест (из них 94 места для детей в возрасте от 2 месяцев до 3 лет)</w:t>
            </w:r>
          </w:p>
        </w:tc>
      </w:tr>
      <w:tr w:rsidR="00595DAC" w:rsidRPr="00595DAC" w14:paraId="2F9A2F45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54A3E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1.7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C5C9B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Приобретение объекта капитального строительства детского сада на 280 мест по проспекту А. Дериглазова с инженерными сетями, элементами благоустройства и нежилым одноэтажным зданием хозблока санитарно-бытовым условиям и охране здоровья обучающихся 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B45D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7B3C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13250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D459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13250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8D63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32EE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E9F4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51B1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2335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B7F6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704D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5243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EE15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4B059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C6106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по управлению муниципальным имуществом, комитет образования города Курска,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E9A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качества и доступности дошкольного образования в рамках реализации национального проекта «Демография» за счет приобретения имущественного комплекса детского сада  на 280 мест  (из них 94 места для детей в возрасте от 1,5 лет до 3 лет) </w:t>
            </w:r>
          </w:p>
        </w:tc>
      </w:tr>
      <w:tr w:rsidR="00595DAC" w:rsidRPr="00595DAC" w14:paraId="0B515F9D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91434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72527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7BB2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8A54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55480,1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E242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55480,1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3093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9149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C22A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E59D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DE2D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85FC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43372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C2D3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2F22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859E9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C5C02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CCC9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5507E68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CDC8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09E28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8D853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3C95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196269,9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4AC4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196269,9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5C12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3151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0E05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F271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EC91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F9BB5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9CBA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9F10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4851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C6A3C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28F18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BE80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18B95BE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C0E1B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44F12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95BF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3D9B9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265000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BFA79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265000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8C75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803F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1646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AADA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9F27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C87B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F4295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5E1B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4456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1B544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21F5F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A15D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5405DFC" w14:textId="77777777" w:rsidTr="00595DAC">
        <w:trPr>
          <w:trHeight w:val="3940"/>
        </w:trPr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02FC69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1.8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54E9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Текущий (капитальный) ремонт  зданий, сооружений и жизнеобеспечивающих систем учреждений образования с целью обеспечения выполнений требований к санитарно-бытовым условиям и охране здоровья обучающихся 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96B4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C8DD08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489199,8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854C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46480,3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E49B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66847,6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3240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80295,6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E835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82826,7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6B2E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100640,2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D0BE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58358,7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E188C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17441,7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EE56E3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9280,3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C24FE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11596,3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8050E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15432,4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CAC44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C5E3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учреждения города Курска, МКУ «Центр психолого-педагогической, медицинской и социальной помощи «Гармония»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B718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Приведение помещений учреждений, подведомственных комитету образования города Курска,  в соответствие санитарными нормами: </w:t>
            </w:r>
          </w:p>
          <w:p w14:paraId="743D3B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 год - 72 учреждения, 2020 год - 104 учреждения, </w:t>
            </w:r>
          </w:p>
          <w:p w14:paraId="6C28BD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 год – 78 учреждений,</w:t>
            </w:r>
          </w:p>
          <w:p w14:paraId="7202CE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 год- 93 учреждения,</w:t>
            </w:r>
          </w:p>
          <w:p w14:paraId="70A7A7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 год -43 учреждения,</w:t>
            </w:r>
          </w:p>
          <w:p w14:paraId="6AE336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год – 16 учреждений,</w:t>
            </w:r>
          </w:p>
          <w:p w14:paraId="29B8280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год –19 учреждений,</w:t>
            </w:r>
          </w:p>
          <w:p w14:paraId="18E3C0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год – 1 учреждение ,</w:t>
            </w:r>
          </w:p>
          <w:p w14:paraId="746A22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2027 год -10  учреждений,</w:t>
            </w:r>
          </w:p>
          <w:p w14:paraId="26C597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2028 год –12  учреждений</w:t>
            </w:r>
          </w:p>
        </w:tc>
      </w:tr>
      <w:tr w:rsidR="00595DAC" w:rsidRPr="00595DAC" w14:paraId="63D005D4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1624F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1.9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3A33C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Капитальной ремонт МБОУ "Лицей N 21"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4D5A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8DE6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2619,8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E02F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2619,8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7F4D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D209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CF08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81B5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0A99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29F24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E5A51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0019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E51E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0C147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1EC7A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«Лицей № 21»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2B65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односменного режима обучения для учащихся 1 - 11 классов МБОУ «Лицей №  21» - 100%</w:t>
            </w:r>
          </w:p>
        </w:tc>
      </w:tr>
      <w:tr w:rsidR="00595DAC" w:rsidRPr="00595DAC" w14:paraId="716E10C7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E7C7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793ED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1C87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E938F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3334,3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0295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3334,3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1F10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D2EE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152A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0A58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E719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FB84D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C70E3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D003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239B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50E48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FF15E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B4A0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B02620E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686A9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725C7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69F0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4D37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5954,1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489D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5954,1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DC2B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7AEB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9B5E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91BE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56C1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E481E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FC56B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C7AC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2B62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160E5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D4E8B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4870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9088E5F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757872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1.10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C0FF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Передача здания детского сада, расположенного на ул. С. Разина, д. 8 на 130 мест на праве оперативного управления муниципальному дошкольному образовательному учреждению «Детский сад комбинированного вида N 9» (г. Курск, ул. Димитрова, д. 74).  Капитальный ремонт здания, расположенного на ул. С. Разина, д. 8 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2781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98F2B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11091,2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8CCA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11091,2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3B7B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EE1B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A167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FCF8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C33A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6BA18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4CDF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1872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EB2C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90F31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2019 - 2020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F96F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Комитет по управлению муниципальным имуществом города Курска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7C8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Повышение доступности дошкольного образования Создание 130 дополнительных мест, из них: 51 место для детей в возрасте от 2-х месяцев до трех лет; 79 мест для детей в возрасте от 3 лет до 7 лет. </w:t>
            </w:r>
          </w:p>
        </w:tc>
      </w:tr>
      <w:tr w:rsidR="00595DAC" w:rsidRPr="00595DAC" w14:paraId="4AF12341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784A82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7632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8C44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3E07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11875,4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B1AE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11875,4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6F4E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10BD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5227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C7F8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8B8D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1B242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E9C81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0ECC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B500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1DD58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9AA0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Департамент строительства и развития дорожной сети города Курска;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32D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Наличие проектно-сметной документации</w:t>
            </w:r>
          </w:p>
        </w:tc>
      </w:tr>
      <w:tr w:rsidR="00595DAC" w:rsidRPr="00595DAC" w14:paraId="4B38ACC3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1FE24A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75E90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C7EF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305A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20874,2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FEA5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273A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20874,2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0AEA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C5FC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78E5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F92C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2CE4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3846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0733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3EFC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9566A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3753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городского хозяйств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а города Курска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7DA5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Проведение капитального ремонта</w:t>
            </w:r>
          </w:p>
        </w:tc>
      </w:tr>
      <w:tr w:rsidR="00595DAC" w:rsidRPr="00595DAC" w14:paraId="4877D101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584896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D58C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7CF3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90BB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32749,6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762E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11875,4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EAD6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20874,2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4168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4462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7353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597A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1CDB8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1F8D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8960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3FA1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A29EC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533F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C317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BF9F8CC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3799EB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1.11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DA59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Перепрофилирование групп образовательных дошкольных организаций для детей в возрасте от 1.5 лет до 3 лет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A12F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B667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6267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B67C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6267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D129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3FAD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FD17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8AC9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73DD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FCDB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79041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33FE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C6F6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0F32A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C300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дошкольные образовательные организаций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0904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Повышение доступности дошкольного образования.  Создание 186 дополнительных мест для детей в возрасте от 1,5 до 3 лет в образовательных организациях, осуществляющих образовательную деятельность по образовательным программам дошкольного образования в рамках реализации национального проекта «Демография»; из них: 41 место в МДОУ N 33 (г. Курск, ул. Семеновская, д. 39), 55 мест в МБДОУ N 9 (г. Курск, ул. Димитрова, 74); 22 места в МБДОУ N 113 (г. Курск, ул. Черняховского, д. 26); 25 мест в МБДОУ N 115 (г. Курск,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ул. Заводская, д. 3А); 20 мест в МБДОУ N 121 (г. Курск, 2-ой Ольховский пер., д. 30); 23 места в МБДОУ N 127 (г. Курск, пер. Элеваторный,д.7) </w:t>
            </w:r>
          </w:p>
        </w:tc>
      </w:tr>
      <w:tr w:rsidR="00595DAC" w:rsidRPr="00595DAC" w14:paraId="341CF255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FCA71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1.12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47A69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Приобретение объекта капитального строительства детского сада - ясли на 150 мест по ул. Подводников с инженерными сетями, элементами благоустройства и нежилым одноэтажным зданием хозблока, земельным участком.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72926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B911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7360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D65F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7360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2B8F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1F5C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200D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A387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9A7F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31C18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EB26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3C2F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EFC3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724B7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694B8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по управлению муниципальным имуществом, 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78EC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доступности дошкольного образования в рамках реализации национального проекта «Демография». Создание 66 дополнительных мест для детей в возрасте от 2 мес. до 3-х лет, 84 места для детей в возрасте от 3 до 7 лет.</w:t>
            </w:r>
          </w:p>
        </w:tc>
      </w:tr>
      <w:tr w:rsidR="00595DAC" w:rsidRPr="00595DAC" w14:paraId="3080B501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5896A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3D76A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A1017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5554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118755,3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8B9C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118755,3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0131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D7AD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21D3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C80A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50BA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706B9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7F797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8B25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303C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67ABF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DFECF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6478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FB4378B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4ACC0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2519B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C76E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E0EE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75326,4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2D6E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75326,4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F98E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ECC0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9A97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AD2C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9D0E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4587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685E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F948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5345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4AEBC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E7939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9BB6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07861D5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FC3A5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FAEA0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557D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B22F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201441,7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D43C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201441,7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21EA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3D18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DC01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29A6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DEE4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CFEF8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C86CD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7813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94BF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48959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4313E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365C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2AFF3A7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354E03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1.13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D78E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Перепрофилирование групп образовательных дошкольных организаций для детей в возрасте от 2 мес. до 3 лет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862F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DE78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2719,9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D1E7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2719,9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AA02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40C1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41C5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4E53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EE72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5A26B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31339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801B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AF12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B78A1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DE1DF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дошкольные образовательные организации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4608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доступности дошкольного образования в рамках реализации национального проекта «Демография». Создание 84 дополнительных в возрасте от 2 месяцев до 3 лет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в образовательных организациях, осуществляющих образовательную деятельность по образовательным программам дошкольного образования, в том числе: 22 места на базе МДОУ N 83, 22 места на базе МДОУ N 112, 40 мест на базе МДОУ N105 </w:t>
            </w:r>
          </w:p>
        </w:tc>
      </w:tr>
      <w:tr w:rsidR="00595DAC" w:rsidRPr="00595DAC" w14:paraId="0CD3341F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3231D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1.14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51FE9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МБОУ «Средняя общеобразовательная школа № 11» по адресу: ул. Антокольского, 1 в г. Курске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5C0D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A7104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5369,6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D7ED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5369,6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C0AC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A12E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8384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83F1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C819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7E68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D826B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5085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1480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40A4CE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2019-2020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D8F78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Департамент строительства и развития дорожной сети города Курска; </w:t>
            </w:r>
          </w:p>
          <w:p w14:paraId="541FBD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городского хозяйства города Курска 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C2F0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Наличие проектно-сметной документации</w:t>
            </w:r>
          </w:p>
          <w:p w14:paraId="319D6A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Проведение капитального ремонта</w:t>
            </w:r>
          </w:p>
          <w:p w14:paraId="7F0F66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односменного режима обучения для учащихся 1 - 11 классов МБОУ СОШ N 11 - 100%</w:t>
            </w:r>
          </w:p>
        </w:tc>
      </w:tr>
      <w:tr w:rsidR="00595DAC" w:rsidRPr="00595DAC" w14:paraId="4E1F27BC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D832E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CA188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C0402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ED2D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56000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EAC6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D2D9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F449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B5E8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9BFD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5BC2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4DEB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23D2A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927A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767D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9C028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BECB0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374A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60F3CB4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C443E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12346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456C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66ED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6458,1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BCFB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FBFD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6458,1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43A9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D387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007E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01DD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08917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67DC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8CA3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57B4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6B655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F9CB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F0E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51AE7FF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1987F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258E3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10EB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31F9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39472,3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38A7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855C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39472,3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3CA3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491A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999A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D6B1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85DC1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CE76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B354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BEA1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C3819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F3BD0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ADA8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5107834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4430D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B6829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1E57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0CA5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107300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3B9B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61369,6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D716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45930,4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86DC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BB91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DB4B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F141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7678F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AEE40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1AD0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AFC4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E03F1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85AF2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0D80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E0F979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33E016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1.15</w:t>
            </w: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C9C5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Приобретение необходимого оборудования, предметов снабжения 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расходных материалов для учреждений образования города Курска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B1EC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CD6BA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402286,6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A73A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6110,5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8AD4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29064,7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12C1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44876,8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9502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57816,3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83E2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86237,3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9D1F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77497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4DFCA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61966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86A672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18063,8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050F2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10327,1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24056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10327,1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6F0AC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05EB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3AD3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уровня удовлетворенности родителей (законных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представителей) оказанием услуги по присмотру и уходу за детьми</w:t>
            </w:r>
          </w:p>
        </w:tc>
      </w:tr>
      <w:tr w:rsidR="00595DAC" w:rsidRPr="00595DAC" w14:paraId="49A7D680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40CF70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1.16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12154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Проведение капитального ремонта МБУ ДО Городской комплексный оздоровительно-досуговый центр детей и молодежи «Орленок»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A1E5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E52F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2303,6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52AA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5F15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2303,6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D99C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44DF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454C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82AF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3932D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04247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D0F1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D0A2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203F7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D3740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МБУ ДО Городской комплексный оздоровительно-досуговый центр детей и молодежи «Орленок»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BDC1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Улучшение условий для отдыха и оздоровления детей. Доля детей, обеспеченных благоприятными условиями для отдыха и оздоровления от общего количества детей, получающих данную услугу в летний период составляет до 100%.</w:t>
            </w:r>
          </w:p>
        </w:tc>
      </w:tr>
      <w:tr w:rsidR="00595DAC" w:rsidRPr="00595DAC" w14:paraId="16E0D34D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6DCC4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E69EC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A32A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B23E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4278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0A34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8CEF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4278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BB12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C63C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07D8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035F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5846E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48954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8DA0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5C22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8ABA4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CC4E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E7E8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9043A6C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A16F1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D468A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3972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F24E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6581,6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A7B5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DCD6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6581,6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25B3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5A5B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710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CBBD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443F4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0FE2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750A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2B76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16E9A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B22F2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C32F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49D1E06" w14:textId="77777777" w:rsidTr="00595DAC">
        <w:tc>
          <w:tcPr>
            <w:tcW w:w="422" w:type="dxa"/>
            <w:vMerge w:val="restart"/>
            <w:tcBorders>
              <w:left w:val="single" w:sz="1" w:space="0" w:color="000000"/>
            </w:tcBorders>
          </w:tcPr>
          <w:p w14:paraId="024200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1.17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92A46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Проведение капитального ремонта МБУ ДО «Детский оздоровительно-образовательный (профильный) центр имени Ульяны Громовой»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E779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3E5B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969,1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3DEA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62BF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969,1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6055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BACB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0DC8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CC42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1144A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286CE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ADD7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1EF4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2E8535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475A5C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МБУ ДО «Детский оздоровительно-образовательный (профильный) центр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имени Ульяны Громовой», 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930E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Улучшение условий для отдыха и оздоровления детей. Доля детей, обеспеченных благоприятными условиями для отдыха и оздоровления от общего количества детей, получающих данную услугу в летний период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составляет до 100%.</w:t>
            </w:r>
          </w:p>
        </w:tc>
      </w:tr>
      <w:tr w:rsidR="00595DAC" w:rsidRPr="00595DAC" w14:paraId="730EFE4F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2A95AF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790F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48B6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7BDB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1799,6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96DC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9301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1799,6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B0B5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4213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F70E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FBF0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B4EC1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75598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BF36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8895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2DE657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8AECE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3310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D1772E3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13F1E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D6FB9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37BD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67CA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E117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44F5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7F52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9D77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FEAA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E060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5D73A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F0EB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87BC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6412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D2EE0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A678F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FCDF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B4D4F0E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79F67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1.18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9546B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Приобретение (выкуп) объектов для создания общеобразовательных организаций в рамках мероприятий по  подготовке и проведению празднования 1000-летия основания Курска»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9CDC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AD036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70070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B8B7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646F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15B4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BC4A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42070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75BE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1C98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A242E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12A2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FCCB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27E5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8A754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2021-2022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5005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по управлению имуществом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FAB7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Создание новых мест в общеобразовательных организациях позволит удовлетворить  потребность обучающихся в получении качественного общего образования в современных условиях, вызванную демографическим фактором (ростом числа обучающихся)  Приобретение, выкуп  средней школы на 1000 мест на проспекте А. Дериглазова города Курска </w:t>
            </w:r>
          </w:p>
        </w:tc>
      </w:tr>
      <w:tr w:rsidR="00595DAC" w:rsidRPr="00595DAC" w14:paraId="775DEAC4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FDEA4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486A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1775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0DAC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930929,4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8D81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BB64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1CF6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372000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38C4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558929,4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E962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65F4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D68CA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83F6D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55C6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AF65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8DF05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DAA4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E59A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4817993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9045D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775CB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1EFB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A35A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11410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E158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1F4B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9AC8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11410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0742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93F6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58E8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EDBE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5A276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A19B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D75F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F74E8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30107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 образования 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84BE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Оснащение средней школы на 1000 мест на проспекте   А. Дериглазова города  Курска средствами обучения и воспитания,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обучения. </w:t>
            </w:r>
          </w:p>
        </w:tc>
      </w:tr>
      <w:tr w:rsidR="00595DAC" w:rsidRPr="00595DAC" w14:paraId="258E67E0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621EE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EC550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AB24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A9A0C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151590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D6E5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2F3F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97C6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151590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9B10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DAC2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55BE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B7A51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E8BDD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C86A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AC40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82E49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2BC83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FA68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DC7951D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333CA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4F041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153C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ABD3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1163999,4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D3EC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2127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F24B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563000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50E5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600999,4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893A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9A47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6ACD8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FF362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1223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FA96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178B2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E7166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6B98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EF23AF5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CB04F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1.19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2D782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Модернизация существующей инфраструктуры общего образования путем проведения работ по капитальному ремонту зданий (помещений) муниципальных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C64F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E400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1633,8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0423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C137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7E40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6EBB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1633,8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279F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2D76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739E8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8ED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8023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D8AE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AA396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0DD97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общеобразовательная организация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0935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</w:t>
            </w:r>
          </w:p>
          <w:p w14:paraId="5C539E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2022 – 1 ед.,  </w:t>
            </w:r>
          </w:p>
        </w:tc>
      </w:tr>
      <w:tr w:rsidR="00595DAC" w:rsidRPr="00595DAC" w14:paraId="7BDF1647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DCC7D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8FE4A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74B6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9784F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14843,1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D5B5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AC55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63D1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67AD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14843,1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67B2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4546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A555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DB5A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1A4D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2120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5E621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899A0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9C36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110E74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866A9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57B38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3B6A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67BB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65213,2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8AEB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7286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9146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3A6B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65213,2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2D4A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8745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8168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698E1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0832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945E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9E98F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03FF7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0800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ABA491D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86450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B5F1F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3D78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4FC8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81690,1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C15A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AD22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1349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FE2C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81690,1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F047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E2C6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9D650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DE1BB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D41F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BDD5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0B262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66CA0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5728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E097727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793AC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74830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оснащения отремонтированных зданий (помещений) общеобразовательных организаций средствами обучения и воспитания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8A80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702D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951F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F334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2C31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80FA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14AC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1C1C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F74DC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1497E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98DF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D1E1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8C8BE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40B0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общеобразовательная организация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C6E9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1B55951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C2CDA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FBE97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CFB4C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5719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1241,7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8B49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7F81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8E26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745D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1241,7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3F19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B78F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F147B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C431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A507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1FBA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E45EA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4E94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1D7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54381C4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053057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A9723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37E2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0194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8214,4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BAE0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4A2D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C093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F481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8214,4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09FF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9B42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364CE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D501D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8821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8748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AFD67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86DC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C922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9C76C94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59D603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260D4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D6E0F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8170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9645,3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CF3A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FFAA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2E76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8018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9645,3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2BF4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519F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D6641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6EBAD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5AF6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9D8C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D1419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2371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B9F3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06153C2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29D2C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2D34A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нормативного уровня антитеррористической защищенности отремонтированных зданий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C25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CB08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0DCB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5071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28E3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B58F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48F9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AA27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8C526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E64FB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2204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1A16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2D262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C1D20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D4E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94D705A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10D722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4EA2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профессиональной подготовки педагогического и управленческого состава общеобразовательных организаций,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ADA8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25DC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99C4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03BB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2C12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CDBF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26D1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523A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9B93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0765C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BA4F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844F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BDE2C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59D7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404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B36E495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ADBFB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5E39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Обновление в объектах капитального ремонта 100% учебников и учебных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пособий, не позволяющих их дальнейшее использование в образовательном процессе по причине ветхости и дефектности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D780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7A17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E68E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F214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FEFD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4502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79A7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11EB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C82E3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47022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F76C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087F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0233C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C811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6704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9019A7B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53EBE1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48FE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Привлечение учащихся. учителей и родительского сообщества к обсуждению дизайнерских и иных решений в рамках подготовки к проведению ремонтных работ на объектах,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531C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76C8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FDAC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DB1C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DD4C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C99D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9DE9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0E37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46A81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4F1DB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79BE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97B3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0CF0B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F7FB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68B5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0D9776D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D902C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1.20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4EFFD0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Реализация мероприятий по модернизации школьных систем образования (муниципальное бюджетное общеобразовательное учреждение «Средняя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общеобразовательная школа  с углубленным изучением отдельных предметов № 3"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FED6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8589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2552,5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0027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0AE2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AD01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31FD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C415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2552,5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6AB5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5CC6E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EBD00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C97C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B09B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93F39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97C06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общеобразовательная организация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2496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воспитания, единиц</w:t>
            </w:r>
          </w:p>
          <w:p w14:paraId="64B0E1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2023-1ед.</w:t>
            </w:r>
          </w:p>
        </w:tc>
      </w:tr>
      <w:tr w:rsidR="00595DAC" w:rsidRPr="00595DAC" w14:paraId="3186E2C3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1C781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DBAB4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B941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40817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14867,5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8303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208F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2B5F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F5EB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4D8F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14867,5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971C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3273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17791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1AA2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E2D2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A22E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7EA00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1A93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77C0BEB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EB612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9E90E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DA7D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1FC3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110215,7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A0A8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7B1B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C88E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1DC4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11B5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110215,7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5A4E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47A66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6A982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0C8F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E719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8DC23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03C48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C5D4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28E66EC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CE21C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97A83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110C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24AE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127635,7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5772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C2CA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D357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D553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FE3A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127635,7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0C4B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5B4F5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A28BB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B877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CED6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C05FA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C6802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4607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37511B3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C0F45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DE8A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нормативного уровня антитеррористической защищенности отремонтированных зданий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7CA2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82BE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CC75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CE53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705A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4121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B8D1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3844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69585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13E90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39D8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3C8F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45AB8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76063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общеобразовательная организация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E8B9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 </w:t>
            </w:r>
          </w:p>
          <w:p w14:paraId="761A8B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2023-1ед. </w:t>
            </w:r>
          </w:p>
        </w:tc>
      </w:tr>
      <w:tr w:rsidR="00595DAC" w:rsidRPr="00595DAC" w14:paraId="55717787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D34ED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8DC9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профессиональной подготовки педагогического и управленческого состава общеобразовательных организаций,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6E95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60EC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5352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8ED6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C3F1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26E5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3D60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B060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C672C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D35C3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8874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F30D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26B83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18DF2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9B9A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3B77644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7D0366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863B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Обновление в объектах капитального ремонта 100% учебников и учебных пособий, не позволяющих их дальнейшее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использование в образовательном процессе по причине ветхости и дефектности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A3DE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9158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F908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BAF5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5D53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4657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9314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82B0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1B8F1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F2398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96CD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4AAE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B0281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A2C38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88C9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400F179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04101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E323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Привлечение учащихся. учителей и родительского сообщества к обсуждению дизайнерских и иных решений в рамках подготовки к проведению ремонтных работ на объектах,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C67E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F3B1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FA3B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B859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4FA1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EA15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3C36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0462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15163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A74F6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331B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AD19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6B13F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8DEBE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35EE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894B513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33C96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1.21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67813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№ 13»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8ABE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B67D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1713,4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0911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03CF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3001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B104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1054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1713,4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7D09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AF261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82F4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EC15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FE88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3B6674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47A552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общеобразовательная организация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2C5829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 </w:t>
            </w:r>
          </w:p>
          <w:p w14:paraId="4D4CDB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2023-1ед. </w:t>
            </w:r>
          </w:p>
        </w:tc>
      </w:tr>
      <w:tr w:rsidR="00595DAC" w:rsidRPr="00595DAC" w14:paraId="5D891077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BF34D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00352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8F3A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3B708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12915,8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BF3C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8DEB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7F68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C99C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8548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12915,8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4478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1E265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550D6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3374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167F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83576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0620D3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47091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DE0D629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E4992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78DC5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D7FB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D2DC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71040,8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51B5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9C4A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D5B9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3921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D2ED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71040,8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F69E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D3650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CB47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8883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3AB0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285C9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19C79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AFA42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73DD4D6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584C5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18B3B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75DC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8EE1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85670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8041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5E04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E247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ED54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C4A0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85670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3B91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95218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D87E2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F81F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E911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D44E8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679497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A7E38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96062E5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A1B02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93498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нормативного уровня антитеррористической защищенности отремонтированных зданий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CA12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35A4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E92C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6084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CA32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0B95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75FD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8E9E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75870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6DA4A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5EF7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5928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C761F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AAC60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1EE2D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C1F6E1F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31BEDF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28A88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профессиональной подготовки педагогического и управленческого состава общеобразовательных организаций,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9757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0F4B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E0C3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C271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9738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6615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4CC7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98E0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6F50B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1CC4D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B3AC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F65B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E28AC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97D1F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0223A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A467C2F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5CD092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A144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ветхости и дефектности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D630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14EF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3C84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A332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C502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ECB6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1A21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8800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B7FED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5CA00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7AC3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B34E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2E1CF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4BD31C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7CE9A4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2EC8E88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D16D0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3FCB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Привлечение учащихся. учителей и родительского сообщества к обсуждению дизайнерских и иных решений в рамках подготовки к проведению ремонтных работ на объектах,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5E1E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C1E7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DB2A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0542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D7EE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E28A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D85A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1727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35B9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C9A5D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FFF8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FA37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03BC2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1FA7AB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E7112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8CED4AB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824DB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1.22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90E9D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№ 19»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BB43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0766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1346,8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E943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DA87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82BD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9A59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7430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1346,8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7EBA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CD897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C3A46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BDCC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5FFA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right w:val="single" w:sz="2" w:space="0" w:color="000000"/>
            </w:tcBorders>
          </w:tcPr>
          <w:p w14:paraId="1B1536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7D5CF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общеобразовательная организация города Курска 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08A6F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 </w:t>
            </w:r>
          </w:p>
          <w:p w14:paraId="59E888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2023-1ед.</w:t>
            </w:r>
          </w:p>
        </w:tc>
      </w:tr>
      <w:tr w:rsidR="00595DAC" w:rsidRPr="00595DAC" w14:paraId="4C529BF0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1C188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896C6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3E25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421D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6782,1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6E37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524A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0DCA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21A4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9F4C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6782,1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3789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89AC1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0917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C668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A4C1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3C8D4B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A4F4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5790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0B7A77C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83531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A700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D8C2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AC71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59215,9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953E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7F13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17FB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2120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E135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59215,9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C81E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05084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07E4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DD32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E3FD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42898D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0C2B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F302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7866EB9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0A11C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FC407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5249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E2D6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67344,8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56A6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4503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A533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AB02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7C64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67344,8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2C5A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9AA62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88A73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8A3A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F4DE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2C1B20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A83B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0930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C242F27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B5261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7867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нормативного уровня антитеррористической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защищенности отремонтированных зданий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1670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F27E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DF81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742C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D559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CAD1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E0EB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B5FD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DBFD7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3B991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09E8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1A5F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52D914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2AB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9967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738B4B7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1331D7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36EE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профессиональной подготовки педагогического и управленческого состава общеобразовательных организаций,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6F5B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20E8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748B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15C2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E56C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9088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DF12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CFC3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38D4B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95E9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3567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E1E9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2CC71E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F66A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5725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9D6DCDD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57993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426A4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причине ветхости и дефектности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7D50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7952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521F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9230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4B5B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0C22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8BE0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40A3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DCCBF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2DBDA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6CB9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1B40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D7884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7378C5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7B467A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09E3113" w14:textId="77777777" w:rsidTr="00595DAC">
        <w:tc>
          <w:tcPr>
            <w:tcW w:w="422" w:type="dxa"/>
            <w:tcBorders>
              <w:left w:val="single" w:sz="1" w:space="0" w:color="000000"/>
              <w:bottom w:val="single" w:sz="4" w:space="0" w:color="auto"/>
            </w:tcBorders>
          </w:tcPr>
          <w:p w14:paraId="22E3EC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1CE423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Привлечение учащихся. учителей и родительского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сообщества к обсуждению дизайнерских и иных решений в рамках подготовки к проведению ремонтных работ на объектах,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773622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72D2E5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1FC39A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2DFB1A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153593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436468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7DFD62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7CA7BF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4" w:space="0" w:color="auto"/>
            </w:tcBorders>
          </w:tcPr>
          <w:p w14:paraId="4A78D9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4" w:space="0" w:color="auto"/>
            </w:tcBorders>
          </w:tcPr>
          <w:p w14:paraId="194C51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1FE177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27C084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</w:tcPr>
          <w:p w14:paraId="1F9C58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4BF6DE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8CA36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8D3347C" w14:textId="77777777" w:rsidTr="00595DAC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2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1.23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D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мероприятий по модернизации школьных систем образования (муниципальное бюджетное общеобразовательное учреждение «Средняя общеобразовательная школа № 53»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D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C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5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7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8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A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DE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2741,4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7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CD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A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6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0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F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739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общеобразовательная организация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59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</w:t>
            </w:r>
          </w:p>
          <w:p w14:paraId="6EC64F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2023-1ед.</w:t>
            </w:r>
          </w:p>
        </w:tc>
      </w:tr>
      <w:tr w:rsidR="00595DAC" w:rsidRPr="00595DAC" w14:paraId="066CDC7F" w14:textId="77777777" w:rsidTr="00595DAC">
        <w:tc>
          <w:tcPr>
            <w:tcW w:w="422" w:type="dxa"/>
            <w:vMerge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9914A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5E96E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73BB8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913BB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21753,8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515C4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F1DA5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F63DF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57A23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9ABFF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21753,8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67A90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709C7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D2AC6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D0AAB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D6C87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D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D0B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32C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A11CC69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953A7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957C3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F1E3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C1CA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112591,7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71FF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6DB2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754A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C41A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30F4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112591,7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1823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A16F2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59E6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E928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7CB64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8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38C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A13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C7B6BFF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7DB95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E0673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7F93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3DD8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137086,9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B3E8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E491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B04F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EF37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42A4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137086,9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A7A4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E6C2A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6AFA1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D078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A9DB0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9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56C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6EE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3A7A63A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15EAF3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18766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нормативного уровня антитеррористической защищенности отремонтированных зданий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6B27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E983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6A86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B421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834D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38CB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E354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1B4D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171B5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4AF0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EF50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AFD37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7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CD5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779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DB76F2C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41A0DE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7A4B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профессиональной подготовки педагогического и управленческого состава общеобразовательных организаций,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A13F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5FCBE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26DF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4A6F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93D1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EAD5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FC82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2B4C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E1CDC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44709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3DED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6CC34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F0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6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1A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DA0485D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6130E1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5420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причине ветхости и дефектности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75D8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FB95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979E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AFCB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315A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6FF6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54AA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0F2C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E3937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4012D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473A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96C5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2A1BC1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05D4DA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51BF29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9BA607A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7904E6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F8CC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Привлечение учащихся. учителей и родительского сообщества к обсуждению дизайнерских и иных решений в рамках подготовки к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проведению ремонтных работ на объектах,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D746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B944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78F6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82F3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D120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D0EF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7B57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DA2F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44B47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FB6F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FBE3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447D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68B45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47F49B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DFBA3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F193AF3" w14:textId="77777777" w:rsidTr="00595DAC">
        <w:tc>
          <w:tcPr>
            <w:tcW w:w="422" w:type="dxa"/>
            <w:vMerge w:val="restart"/>
            <w:tcBorders>
              <w:left w:val="single" w:sz="1" w:space="0" w:color="000000"/>
            </w:tcBorders>
          </w:tcPr>
          <w:p w14:paraId="4E13D8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1.24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A70F7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мероприятий по модернизации школьных систем образования  за счет средств областного бюджета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AE530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7F5E7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8610,7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582D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D5CC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1738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F224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6437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BDD4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422,3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1852D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26472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7883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842E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9EC8F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8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A7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3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выполнены мероприятия по капитальному ремонту общеобразовательных организаций:     2023г. - 4 ед </w:t>
            </w:r>
          </w:p>
          <w:p w14:paraId="78F236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2024г. - 4 ед.                                                                                                       2025г. - 3 ед.,                                               2026г. - 4 ед.</w:t>
            </w:r>
          </w:p>
        </w:tc>
      </w:tr>
      <w:tr w:rsidR="00595DAC" w:rsidRPr="00595DAC" w14:paraId="5A914803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05F771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0CB9F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AB94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646E4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421924,9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E7F3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8672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D0DA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6A5C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5A6F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14964,7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6B1F9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20693,9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1A73A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76D8A7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386266,3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648F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CE6E7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B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9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6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F76C79B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128492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046C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BF86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84C55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430535,6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9421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DA00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470D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E596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C873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15270,1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0477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21116,2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962AC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79F20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394149,3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47A6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DABF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80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5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6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B0C23E7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0AD481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85EA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Реализация мероприятий по модернизации школьных систем образования  за счет средств местного бюджета сверх соглашения   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8B92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8CA9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3C6A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E0A3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F140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3ED5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820B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FE46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111064,9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D5CD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150052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53CCC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8428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11ACC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D4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1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E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A27FB00" w14:textId="77777777" w:rsidTr="00595DAC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F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1.25</w:t>
            </w:r>
          </w:p>
        </w:tc>
        <w:tc>
          <w:tcPr>
            <w:tcW w:w="1419" w:type="dxa"/>
            <w:gridSpan w:val="2"/>
            <w:tcBorders>
              <w:left w:val="single" w:sz="4" w:space="0" w:color="auto"/>
              <w:bottom w:val="single" w:sz="1" w:space="0" w:color="000000"/>
            </w:tcBorders>
          </w:tcPr>
          <w:p w14:paraId="3F692B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Обследование объектов образования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A78D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F196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5000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25E4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AC1B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9E38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E571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3A3F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972F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AFEFB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FAF6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D594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B85E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7FCCA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7E215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 образовательные организации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6BF2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проведено обследование, согласно технического регламента о безопасности зданий и сооружений», единиц </w:t>
            </w:r>
          </w:p>
          <w:p w14:paraId="63554A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2023 – 11 ед.</w:t>
            </w:r>
          </w:p>
        </w:tc>
      </w:tr>
      <w:tr w:rsidR="00595DAC" w:rsidRPr="00595DAC" w14:paraId="7A1EDF0B" w14:textId="77777777" w:rsidTr="00595DAC">
        <w:tc>
          <w:tcPr>
            <w:tcW w:w="422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4AD522D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1.26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DA664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379C0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E416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10525,1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32F4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D1B8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A30A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E3A4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2537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CE76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10525,1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A9A5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F3198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B4E7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221A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E6EDDF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E473D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0D5F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единиц: </w:t>
            </w:r>
          </w:p>
          <w:p w14:paraId="72102C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 г. - 4 ед. (муниципальное бюджетное общеобразовательное учреждение «Лицей № 6 имени М.А. Булатова», расположенное по адресу: Курская область, город Курск, ул. Радищева, д. 54; муниципальное бюджетное общеобразовательное учреждение «Средняя общеобразовательная школа № 10 имени Е.И. Зеленко», расположенное по адресу: Курская область, город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Курск, ул. Социалистическая, зд. 10; муниципальное бюджетное общеобразовательное учреждение «Средняя общеобразовательная школа с углубленным изучением отдельных предметов № 18 имени А.С. Сергеева» города Курска, расположенное по адресу: Курская область, город Курск, ул. Советская, д. 25; муниципальное бюджетное общеобразовательное учреждение «Средняя общеобразовательная школа № 41 имени В.В. Сизова», расположенное по адресу: Курская область, город Курск, Магистральный пр-д, д. 20), </w:t>
            </w:r>
          </w:p>
          <w:p w14:paraId="718A1F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 г. - 3 ед. (муниципальное бюджетное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общеобразовательное учреждение: «Гимназия № 25» города Курска, расположенное по адресу: Курская область, город Курск, ул. Чернышевского, д. 7; муниципальное бюджетное общеобразовательное учреждение: «Средняя общеобразовательная школа № 33», расположенное по адресу: Курская область, город Курск, ул. Менделеева, д. 19; муниципальное бюджетное общеобразовательное учреждение: «Средняя общеобразовательная школа № 37», расположенное по адресу: Курская область, город Курск, ул. Каширцева, д. 54); </w:t>
            </w:r>
          </w:p>
          <w:p w14:paraId="5AD9CD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2026 г. - 4 ед. (муниципальное бюджетное общеобразовательное учреждение: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«Средняя общеобразовательная школа № 14», расположенное по адресу: Курская область, город Курск, ул. Пучковка, д. 13; муниципальное бюджетное общеобразовательное учреждение: «Средняя общеобразовательная школа с углубленным изучением предметов художественно-эстетического цикла № 27 имени А.А. Дейнеки», расположенное по адресу: Курская область, город Курск, ул. Димитрова, д. 101; муниципальное бюджетное общеобразовательное учреждение: «Средняя общеобразовательная школа с углубленным изучением отдельных предметов № 28», расположенное по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адресу: Курская область, город Курск, ул. Широкая, д. 2 (литер А2); муниципальное бюджетное общеобразовательное учреждение: «Средняя общеобразовательная школа № 31 имени Героя Советского Союза Алексея Максимовича Ломакина», расположенное по адресу: Курская область, город Курск, ул. Школьная, д. 3б); </w:t>
            </w:r>
          </w:p>
          <w:p w14:paraId="70AB63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2027 г. - 1 ед., 2028 - 1 ед.                                                          </w:t>
            </w:r>
          </w:p>
        </w:tc>
      </w:tr>
      <w:tr w:rsidR="00595DAC" w:rsidRPr="00595DAC" w14:paraId="0D367610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0D5F93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6AF00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B3CC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B091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67045,1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BAFC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6C9F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311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F201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3F5C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D217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67045,1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DAC4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2B29E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6CE4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85C1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3680E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A12F6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8714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59FFA47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7D5BF9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C6CC0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24DB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06F4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448686,6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E1BB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E2A6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1CE1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0DF4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79B7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85A6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448686,6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443EE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D2BFC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74E5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98BD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49A7F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613BC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3014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D059C29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55514D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B128F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21444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8EF3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526256,8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2742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3DE5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A562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C96C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51C9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B0B6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526256,8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A6188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AB9A3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C893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E131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D2508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0C081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4097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E2E88C7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7B448B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B675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нормативного уровня антитеррористической защищенности отремонтированных зданий общеобразовательных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5BCFB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101D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478D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1D08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C8E3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D46C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4C70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8158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42126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6DA0F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849A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3344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1C851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CEE03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04D3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811B2EC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0A4238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974AF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профессиональной подготовки педагогического и управленческого состава общеобразовательных организаций,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87B4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2D9B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C23C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9B40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0DF6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BD61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4D9C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8756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30E37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6E63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DE48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7EEA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E007A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378B2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5B77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6EF48D8" w14:textId="77777777" w:rsidTr="00595DAC">
        <w:tc>
          <w:tcPr>
            <w:tcW w:w="422" w:type="dxa"/>
            <w:tcBorders>
              <w:left w:val="single" w:sz="1" w:space="0" w:color="000000"/>
              <w:bottom w:val="single" w:sz="1" w:space="0" w:color="000000"/>
            </w:tcBorders>
          </w:tcPr>
          <w:p w14:paraId="1A09E1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81F96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Обновление в объектах капитального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ремонта 100% учебников и учебных пособий, не позволяющих их дальнейшее использование в образовательном процессе по причине ветхости и дефектности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D30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C27B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079C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13BE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707F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DC0B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B0A9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71C1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01759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AC326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AC8C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9FB0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A529F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EB82F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F729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FB77742" w14:textId="77777777" w:rsidTr="00595DAC">
        <w:tc>
          <w:tcPr>
            <w:tcW w:w="422" w:type="dxa"/>
            <w:vMerge w:val="restart"/>
            <w:tcBorders>
              <w:left w:val="single" w:sz="1" w:space="0" w:color="000000"/>
            </w:tcBorders>
          </w:tcPr>
          <w:p w14:paraId="24CA4D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1A68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Привлечение учащихся, учителей и родительского сообщества к обсуждению дизайнерских и иных решений в рамках подготовки к проведению ремонтных работ на объектах, в которых реализуется мероприятие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1BBC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26C3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1DD1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0606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2ECA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1C1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5124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0458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DB38E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79DD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2358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0CD9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CFD43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B0D7B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4CC8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2791C1C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4C6700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2680CE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Реализация мероприятий по модернизации школьных систем образования    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8A29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5963C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32323,2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54D1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03AA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AC33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47C8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EC16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1EAC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DCDAC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7062,1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71EF4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7511,1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F5455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8875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711C0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8875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D4E009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2025-2028</w:t>
            </w: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47910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6D48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045BC7D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3B3830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5B5A9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2808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E3984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148814,6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555A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8156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E631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15B1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439C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DF68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0BCB3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51906,3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232163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71301,8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8B329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25606,5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20B94D" w14:textId="77777777" w:rsidR="00595DAC" w:rsidRPr="00595DAC" w:rsidRDefault="00595DAC" w:rsidP="00595DAC">
            <w:pPr>
              <w:widowControl w:val="0"/>
              <w:suppressLineNumbers/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3718E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67F06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2BAA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B3D6313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3E5D05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19828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4A3F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7BCCA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681664,8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6766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D541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4E14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6B09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472D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BB01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476B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294135,9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4F3D04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296742,1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896E2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90786,8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54E4BB" w14:textId="77777777" w:rsidR="00595DAC" w:rsidRPr="00595DAC" w:rsidRDefault="00595DAC" w:rsidP="00595DAC">
            <w:pPr>
              <w:widowControl w:val="0"/>
              <w:suppressLineNumbers/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2D7A3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5B160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C75C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E840D16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0D0EB4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82ADD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F79D5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01791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862802,</w:t>
            </w: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8FCB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797E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F165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D047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55DA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B861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8773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353104,3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859621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375555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147B0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125268,3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C156C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8875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82AB4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95AC8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CF51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52AEF0" w14:textId="77777777" w:rsidTr="00595DAC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C6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1.27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4" w:space="0" w:color="auto"/>
              <w:bottom w:val="single" w:sz="1" w:space="0" w:color="000000"/>
            </w:tcBorders>
          </w:tcPr>
          <w:p w14:paraId="08208D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3E016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DE3B4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6655,3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93FC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4CF2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0EA8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5EA1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5732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409E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916D5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BFD571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2819,2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02361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3836,1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E0EC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4BE027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2026-2027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15C30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Курска. дошкольные образовательные организации города Курска 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360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дошкольных образовательных организаций и их оснащению средствами обучения и воспитания,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единиц:                                                                      2026 г. –3 ед., </w:t>
            </w:r>
          </w:p>
          <w:p w14:paraId="147EDF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2027 г. – 3 ед.</w:t>
            </w:r>
          </w:p>
        </w:tc>
      </w:tr>
      <w:tr w:rsidR="00595DAC" w:rsidRPr="00595DAC" w14:paraId="54CB3087" w14:textId="77777777" w:rsidTr="00595DAC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6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1" w:space="0" w:color="000000"/>
            </w:tcBorders>
          </w:tcPr>
          <w:p w14:paraId="4A0B0A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ADDB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D5C41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9898,3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D0EC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1234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7CA5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F901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C8D6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D3D9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A3D24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69AE52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4144,2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55B1C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5754,1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920A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EA481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80345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8621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9241936" w14:textId="77777777" w:rsidTr="00595DAC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5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1" w:space="0" w:color="000000"/>
            </w:tcBorders>
          </w:tcPr>
          <w:p w14:paraId="4534E2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F537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65453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320045,4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1DC5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2B83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6723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BFDF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ED69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EF31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65967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EE715F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133995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4395D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186050,4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D7B6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F8F15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F423B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027A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3851A55" w14:textId="77777777" w:rsidTr="00595DAC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09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bottom w:val="single" w:sz="1" w:space="0" w:color="000000"/>
            </w:tcBorders>
          </w:tcPr>
          <w:p w14:paraId="68D3A2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9FE70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327D6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336599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0231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3423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5300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578F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24BC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607E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CD457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91ECF2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140958,4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FEAA7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195640,6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DD9A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981C3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22FCA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88DC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501370" w14:textId="77777777" w:rsidTr="00595DAC">
        <w:tc>
          <w:tcPr>
            <w:tcW w:w="422" w:type="dxa"/>
            <w:vMerge w:val="restar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44FDC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1.28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6CB58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Проведение капитального ремонта муниципальных образовательных организаций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1B31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544F8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28818,7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7D19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3CF4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7E87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1123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99E3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B696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6A944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22950,9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6B7BE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5867,8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19AF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71D9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30B951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068A7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образовательные организации города Курска </w:t>
            </w:r>
          </w:p>
          <w:p w14:paraId="59EF23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дошкольные 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C40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</w:t>
            </w:r>
          </w:p>
          <w:p w14:paraId="2AC3F9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2025-3 ед.</w:t>
            </w:r>
          </w:p>
        </w:tc>
      </w:tr>
      <w:tr w:rsidR="00595DAC" w:rsidRPr="00595DAC" w14:paraId="01EFCC2E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A0672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45E99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C3A62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E7949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119040,7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3BF1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BBA8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4B36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7E65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FECA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B9B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453B3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119040,7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A09A7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673F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FD11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15985E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170A7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8EC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F9DF26A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778BC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DF2D8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85988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E5105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147859,4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B14D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E884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42B8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BB30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3FC7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C465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66D9A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141991,6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5DB4D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5867,8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3B13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6EE4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1B508B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BFCB5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CB05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3F6011C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9697E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F349A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 ПО ЗАДАЧЕ 1, В ТОМ ЧИСЛЕ: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0AE1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74E87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1336893,2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0790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319143,7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4E95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126739,2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D205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164582,4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2B4F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184536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8B6A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200537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9277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257868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02C6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259472,7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76C30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51425,2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2435A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34634,5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F2C747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34634,5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80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bottom w:val="single" w:sz="1" w:space="0" w:color="000000"/>
            </w:tcBorders>
          </w:tcPr>
          <w:p w14:paraId="24C6FF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3832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7D743F7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F957A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47F97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DE326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43D87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1095861,4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D316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233569,7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2384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45809,5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AF31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523590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FC2E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575014,2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90E6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71283,9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DC1C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87739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13D48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170947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700972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461712,3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B4450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31360,6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C919C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FEEA0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9FFE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FB4D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1E4FC26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85738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5322F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4505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E2AE4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1878625,6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4504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271596,3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CC93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50EB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5968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73427,6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0A8E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353064,1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001D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448686,6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27288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294135,9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EEFF28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430737,1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38432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276837,2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749FF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02958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3D2E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36BC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1A4D41A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8AA18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08504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1122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704CD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4311380,2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419D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824309,7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54F0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174285,8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95A9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688172,4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9B2A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832977,8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C552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624885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EDEA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794293,6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B454B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724555,6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C7DAD6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943874,6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71B27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342832,3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D8509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34634,5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59907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D3C8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B075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A9A1506" w14:textId="77777777" w:rsidTr="00595DAC">
        <w:tc>
          <w:tcPr>
            <w:tcW w:w="422" w:type="dxa"/>
            <w:vMerge w:val="restart"/>
            <w:tcBorders>
              <w:left w:val="single" w:sz="1" w:space="0" w:color="000000"/>
            </w:tcBorders>
          </w:tcPr>
          <w:p w14:paraId="1B69C8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</w:tcBorders>
          </w:tcPr>
          <w:p w14:paraId="44500F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6A35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A1E36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1292315,9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9F0C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75288,7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A938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99406,9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E8764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136582,4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0DCF4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142466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D639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200537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781B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257868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EC79D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259472,7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AFC323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51425,2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1FECF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34634,5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D23F9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34634,5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BDE03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2CE3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25BB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02CA2F7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042575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</w:tcBorders>
          </w:tcPr>
          <w:p w14:paraId="2C188B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A056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34900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1000389,1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8732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3334,3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A9CC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6337,2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077B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151590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2915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16084,8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370F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71283,9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55B9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87739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6C9BF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170947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4C6DFB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461712,3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803DC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31360,6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CDCE4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86F90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0EF6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04EE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3CE98C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3B74B3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</w:tcBorders>
          </w:tcPr>
          <w:p w14:paraId="071514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CCB8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CFA64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1878625,6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2BA5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7CBF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C44D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CB23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73427,6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2208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353064,1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A7B8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448686,6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A6A0C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294135,9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169D90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430737,1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B6C74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276837,2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07559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B6C67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8B9BF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03CF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514F83E" w14:textId="77777777" w:rsidTr="00595DAC">
        <w:tc>
          <w:tcPr>
            <w:tcW w:w="422" w:type="dxa"/>
            <w:vMerge/>
            <w:tcBorders>
              <w:left w:val="single" w:sz="1" w:space="0" w:color="000000"/>
            </w:tcBorders>
          </w:tcPr>
          <w:p w14:paraId="55D87D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</w:tcBorders>
          </w:tcPr>
          <w:p w14:paraId="6D5712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7FC3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84BEB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4171330,6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954D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78623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DA14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107481,2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5ABE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288172,4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4DE9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231978,4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0063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624885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F3E1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794293,6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A1D25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724555,6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B36D9E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943874,6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5275E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342832,3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81992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34634,5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6DD21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4E4A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94E4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6B220D4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0843B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7BFE2E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по управлению муниципальным имуществом,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3B89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1480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8ECC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226610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52D4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B1BC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9B73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42070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A7B5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FB07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66396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5A2CD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A737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0934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7213E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57AE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E18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A6796A0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AA264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30667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C196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8AA1E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6B6C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174235,4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2095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17AD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372000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54CF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558929,4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A7CD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9081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FB6A8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D6C1F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F5F7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2EE7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C60F2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374F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F314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E6D4973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30A3D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ADB06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8AAF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6C05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1291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271596,3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56D5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528E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2AD7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A3B3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1D71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99195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117D4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44DB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9C6A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1B6AC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7F134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74E4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379C6D7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1A79E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67EAA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4FEF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919B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1673441,1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0C89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672441,7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083E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480A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400000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B5183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600999,4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6ECA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69C5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6CA75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01CAD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31F0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EF52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54069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1E72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2368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1689327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1CDEB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3D2DB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Департамент строительства  и развития дорожной сети города Курска,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45A9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8914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17245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D7CC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17245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DC89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965C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7368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8D7C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F5E4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3C83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69544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620C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96F9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5FBEF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218F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7C7A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43B815E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3E201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0655B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B7D9B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C589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56000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340C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56000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C509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FBC9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5F82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1C6D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B35D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1E3B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1E31B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AE99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358B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2312D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3A109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EBB2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728DFD0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9DEBC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0E414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FA37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2166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73245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762A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73245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3EB9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56BA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3215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6E2F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0EED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2B04B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042B2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C7E9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5C0B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74275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B169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3472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6ACD7D8" w14:textId="77777777" w:rsidTr="00595DAC">
        <w:tc>
          <w:tcPr>
            <w:tcW w:w="42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61EE4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3A3147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городского хозяйства города Курска</w:t>
            </w: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7F0F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73CC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27332,3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78A2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ED30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27332,3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5E00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3F18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A2FC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ABFF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6BF8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E1B58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1604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BFBC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BAC29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CDF6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6AB4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FA656FE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FE166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51A2E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84653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A2BF1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39472,3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CE6C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20CC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39472,3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62C4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245C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03B3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FA17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C71DD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7422F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2DCA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D10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2D0B4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A54D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A673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DD4045C" w14:textId="77777777" w:rsidTr="00595DAC">
        <w:tc>
          <w:tcPr>
            <w:tcW w:w="422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B640B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41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81C837B" w14:textId="77777777" w:rsidR="00595DAC" w:rsidRPr="00595DAC" w:rsidRDefault="00595DAC" w:rsidP="00595DAC">
            <w:pPr>
              <w:snapToGrid w:val="0"/>
              <w:spacing w:line="240" w:lineRule="auto"/>
              <w:jc w:val="center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90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8ECDC61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8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1CF2E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66804,6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429B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5B20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66804,6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0276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8C6E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7065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E17E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7CBA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BB07B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6E83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A4CE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B8A38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A6AE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B1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57BDED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83861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2. Развитие начального общего, основного общего, среднего общего и дошкольного образования</w:t>
            </w:r>
          </w:p>
        </w:tc>
      </w:tr>
      <w:tr w:rsidR="00595DAC" w:rsidRPr="00595DAC" w14:paraId="750BB8F0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1DFB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933EB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в общеобразовательных организациях кадетских классов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DB6A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7990E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BCC4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DD13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315D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CE68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84E7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B238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F25AB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2962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B82E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ECD5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9B6FC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FC5A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общеобразовательные организации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1A25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Количество созданных в общеобразовательных организациях кадетских классов: 2019 - 2028 гг. - 1 ед. ежегодно</w:t>
            </w:r>
          </w:p>
        </w:tc>
      </w:tr>
      <w:tr w:rsidR="00595DAC" w:rsidRPr="00595DAC" w14:paraId="49627BE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C2B3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7C10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в общеобразовательных организациях профильного обучения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9068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2066E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BC1A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6179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8F10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7225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2222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92D6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29AD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EF5A5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DB98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675E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F970B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A3CF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68F8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Выбор учащимися профиля обучения. Доля обучающихся 10 - 11 классов  по программам профильного обучения в общем количестве учащихся 10-х - 11-х классов: 2019 г. - 2020 г. - 67% ; </w:t>
            </w:r>
          </w:p>
          <w:p w14:paraId="0112CD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 г. – 2028 г. 100 % ежегодно.</w:t>
            </w:r>
          </w:p>
        </w:tc>
      </w:tr>
      <w:tr w:rsidR="00595DAC" w:rsidRPr="00595DAC" w14:paraId="135795B4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3851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A163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федеральных государственных образовательных стандартов общего образования в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773F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D567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F7BA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CC11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CF47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00A7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26EB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2101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E44FD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7BA0C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6CE1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17C8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671FF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62D68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Курска, МУК «Научно-методический центр города 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D69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Доля обучающихся по федеральным государственным образовательным стандартам общего образования  в общем количестве учащихся  в общеобразовательных организациях, в том числе: 2019 г. - 87,1% 2020 г. - 92,6% 2021г. - 2028 г. - 100%ежегодно</w:t>
            </w:r>
          </w:p>
        </w:tc>
      </w:tr>
      <w:tr w:rsidR="00595DAC" w:rsidRPr="00595DAC" w14:paraId="298BC56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16CC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2.4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B0D1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Реализация федеральных государственных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образовательных стандартов  дошкольного образования в дошкольных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67A4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Не требует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C110D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378E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5ADF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3200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3C6A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BB64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1249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9B32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1F7F6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C10F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86B6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00142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B5FC3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Курска, дошкольные организации города Курска, МУК «Научно-методический центр города 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EDDA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обучающихся по федеральным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государственным образовательным стандартам дошкольного образования в общем количестве воспитанников дошкольных  организаций, в том числе: </w:t>
            </w:r>
          </w:p>
          <w:p w14:paraId="76F4D4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2019 - 2028 гг. - 100% ежегодно.  </w:t>
            </w:r>
          </w:p>
        </w:tc>
      </w:tr>
      <w:tr w:rsidR="00595DAC" w:rsidRPr="00595DAC" w14:paraId="5BCACBD9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20A4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2.5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4C44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участия общеобразовательных организаций в конкурсе на лучшую организацию питания школьников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F6D3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11F3C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6626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E6EF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9018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F909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FD3A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A731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934EF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EDD9D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EFCC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7E9F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CB56F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94DF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4C0E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Выявление эффективных систем организации школьного питания для повышения  его качества. Количество общеобразовательных организаций, принявших участие в конкурсе, - всего: всего: 32 ед., </w:t>
            </w:r>
          </w:p>
          <w:p w14:paraId="31DF81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 г.- 5 ед., </w:t>
            </w:r>
          </w:p>
          <w:p w14:paraId="6687F2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 г.- 3 ед.,</w:t>
            </w:r>
          </w:p>
          <w:p w14:paraId="087C97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 г.- 3 ед.,</w:t>
            </w:r>
          </w:p>
          <w:p w14:paraId="2EC418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2022 г.- 3 ед., </w:t>
            </w:r>
          </w:p>
          <w:p w14:paraId="33EC7F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 г.- 3 ед.,</w:t>
            </w:r>
          </w:p>
          <w:p w14:paraId="12D9AB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г.- 3 ед., </w:t>
            </w:r>
          </w:p>
          <w:p w14:paraId="439B59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 г.- 3 ед., </w:t>
            </w:r>
          </w:p>
          <w:p w14:paraId="39B9B5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2026 г.- 3 ед.,                                                                                                                                                                                                                                                                            2027 г.- 3 ед. </w:t>
            </w:r>
          </w:p>
          <w:p w14:paraId="246543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2028 г.- 3 ед.</w:t>
            </w:r>
          </w:p>
        </w:tc>
      </w:tr>
      <w:tr w:rsidR="00595DAC" w:rsidRPr="00595DAC" w14:paraId="7D451A0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FB3A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2.6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00CF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совместной деятельности с частными дошкольными образовательными организациями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2014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5CBCE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B160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E030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9E49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866E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4FAB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75F5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244EF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AB57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5518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9192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FA439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4583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«Научно-методический центр города 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E312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проводимых совместных мероприятий:  всего -90 ед. (9 ед. ежегодно) </w:t>
            </w:r>
          </w:p>
        </w:tc>
      </w:tr>
      <w:tr w:rsidR="00595DAC" w:rsidRPr="00595DAC" w14:paraId="506C0140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049C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2.7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EEA4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Оказание психолого-педагогической, методической и консультативной помощи родителям детей, получающих дошкольное образование в семье в консультационных пунктах в детских садах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41B36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30281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2390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767A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4A9B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44D5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AC8E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E4EB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82482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BB14C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C890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5840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CB0E3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21BD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дошкольные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5D43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созданных консультационных пунктов, всего – 15 ед., </w:t>
            </w:r>
          </w:p>
          <w:p w14:paraId="3AFB36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 г.- 1 ед., 2020 г. – 2 ед., 2021 г.–2 ед. </w:t>
            </w:r>
          </w:p>
          <w:p w14:paraId="5275B5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 г. –2 ед.,</w:t>
            </w:r>
          </w:p>
          <w:p w14:paraId="08B72B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 г.- 2 ед.,</w:t>
            </w:r>
          </w:p>
          <w:p w14:paraId="761519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г.- 2 ед.,</w:t>
            </w:r>
          </w:p>
          <w:p w14:paraId="226DB3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г.-1 ед.,</w:t>
            </w:r>
          </w:p>
          <w:p w14:paraId="65818C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г. – 1 ед., 2027 г. -1 ед.,</w:t>
            </w:r>
          </w:p>
          <w:p w14:paraId="3603F2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2028 г. -1 ед.</w:t>
            </w:r>
          </w:p>
        </w:tc>
      </w:tr>
      <w:tr w:rsidR="00595DAC" w:rsidRPr="00595DAC" w14:paraId="16F3FCDD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A78CF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2.8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7B7F7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в сфере дошкольного образования в муниципальных бюджетных дошкольных образовательных организациях и общеобразовател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ьных организациях, имеющих дошкольные отделения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AB60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4918D8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9167967,8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EE1D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578692,6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F815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626603,6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659B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678359,8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FF89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740399,7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5875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785689,3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9A82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887359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8167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1095479,2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75CAF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1 288 675,20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F8A25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1223575,4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782B4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1263134</w:t>
            </w: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6D206C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FEB74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муниципальные бюджетные дошкольные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образовательные организации города Курска, общеобразовательные организации города Курска, имеющие дошкольные отделения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E8C3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воспитанников, обучающихся  в бюджетных образовательных организациях дошкольного образования   и общеобразовательных организациях, имеющих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дошкольные отделения: </w:t>
            </w:r>
          </w:p>
          <w:p w14:paraId="3A9C3D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г. - 21331 чел. 2020 г.- 20590 чел. 2021 г.– 20600 чел. 2022 г.- 20131 чел. 2023 г. - 18829 чел 2024 г. -18843 чел. 2025 г. - 18526 чел.                    2026 г. - 18200 чел.                                      2027г. - 18000 чел. 2028 г.- 18000 чел.</w:t>
            </w:r>
          </w:p>
        </w:tc>
      </w:tr>
      <w:tr w:rsidR="00595DAC" w:rsidRPr="00595DAC" w14:paraId="449ED7FF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9385B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218B7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454F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302B24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18870975,4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7DFB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1229370,5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1AB0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1292073,9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E6FB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1483862,6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5AC9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1571890,2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F1F6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1739627,5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7CA2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2065087,5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716B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2261189,3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334DC4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2344549,1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F4133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2441662,4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91390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2441662,4</w:t>
            </w: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944E5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320AA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62E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C77BF8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CD11C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D3BF2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E59D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6DD6C3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28076502,7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8DCA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1808063,1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9044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1918677,5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AA88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2162222,4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349E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2312289,9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BF9E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2562876,3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3B73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2952446,5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9D20B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3356668,5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A15713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3633224,3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A50E5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3665237,8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2404C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3704796,4</w:t>
            </w: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66D768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70D8C6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484D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6EFDF88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EEBA1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2.9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08D4B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предоставления услуг   в сфере дошкольного образования  в муниципальных казенных дошкольных образовательных организациях 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92A1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F5371A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371663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3CE5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25716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3DF9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22578,9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A624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26773,5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C16E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31258,5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B12B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34598,7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D362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35360,3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C7D59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41805,6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FD39E8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52263,9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7609F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47635,6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F6A4AC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53672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BC2ED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1" w:space="0" w:color="000000"/>
            </w:tcBorders>
          </w:tcPr>
          <w:p w14:paraId="401D95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МКДОУ «Детский сад присмотра и оздоровления детей N 2», МКДОУ «Детский сад присмотра и оздоровления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детей N 77», МКДОУ «Детский сад компенсирующего вида N 86»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F569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воспитанников, обучающихся  в казенных образовательных организациях дополнительного образования: 2019 г.- 420 чел. 2020 г.- 381 чел. 2021 г.- 386 чел. 2022 г.- 377 чел. 2023 г. -370 чел. 2024 г.– 354 чел. 2025 г – 353 чел. 2026-2028 гг. - 350 чел. ежегодно </w:t>
            </w:r>
          </w:p>
        </w:tc>
      </w:tr>
      <w:tr w:rsidR="00595DAC" w:rsidRPr="00595DAC" w14:paraId="4C56F2D4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B5F4F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2732B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483E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98F190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577809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C149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38130,9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2470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38187,7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EC4F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45072,8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B23D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49013,5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DB64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55351,3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A47B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65466,2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723A6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73979,8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B7B97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57046,6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530E2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77780,1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953CF8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77780,1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4D5F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0657D1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C8C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A86F2F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2" w:space="0" w:color="000000"/>
            </w:tcBorders>
          </w:tcPr>
          <w:p w14:paraId="3EAE98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B266F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C9C60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6346AD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949472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F480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63846,9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FAE3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60766,6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0676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71846,3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F830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80272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58EB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89950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4784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100826,5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AF02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115785,4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11834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109310,5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E590C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125415,7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FEF403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131452,1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7F3A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43F217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8265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3516721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238A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2.10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1" w:space="0" w:color="000000"/>
            </w:tcBorders>
          </w:tcPr>
          <w:p w14:paraId="1C7CA7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бюджетных муниципальных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32AD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447EB9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3861614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25CF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256351,5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8AE5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221302,1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90FA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276749,9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F7AF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346650,7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1BDF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325963,8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549F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321849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86D5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356675,5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7A665C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444626,7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9B31A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606497,8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DCD7E0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704947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F68DD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1" w:space="0" w:color="000000"/>
            </w:tcBorders>
          </w:tcPr>
          <w:p w14:paraId="1518E7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бюджетные общеобразовательные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7C13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учащихся, обучающихся  в муниципальных бюджетных общеобразовательных организациях: </w:t>
            </w: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2019 г. - 47419 чел.,</w:t>
            </w:r>
          </w:p>
          <w:p w14:paraId="6E028F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2020 г. – 48905 чел., 2021 г. – 50593 чел., 2022 г. – 52501 чел., 2023 г. – 53904 чел., 2024 г. – 52651 чел., 2025 г. – 53603 чел.,  2026 г. – 53702 чел.,                                2027 г. – 53852 чел 2028г. – 53904 чел..</w:t>
            </w:r>
          </w:p>
        </w:tc>
      </w:tr>
      <w:tr w:rsidR="00595DAC" w:rsidRPr="00595DAC" w14:paraId="5491FD0A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EE47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143E17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23A4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B72850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30740431,7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6720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1848838,7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5BC9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2025155,3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5508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2301832,9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3227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2501950,2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2ADF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2820787,8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C8CA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3288636,2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0CB1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3845057,9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10A9C0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3913038,5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0FF37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4097567,1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1FBBD9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4097567,1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A483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4F5E29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68E1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D41799E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A556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04E50B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0072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62B251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34602045,7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3AAD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2105190,2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11D4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2246457,4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127E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2578582,8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8D009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2848600,9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5BC0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3146751,6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FD51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3610485,2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425A8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4201733,4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AB19C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4357665,2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0A062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4704064,9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99B960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4802514,1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D6A4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5568A0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F028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B5E50D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E3A2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EE1BF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В том числе : Обеспечение предоставления услуг в сфере дополнительного образования в муниципальных бюджетных организациях  общедоступного и бесплатного начального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общего, основного общего, среднего общего образования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83C9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BDC227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1421740,3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2454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CF6C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934C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DECA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FFA4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4B0F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143975,7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DA4F6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181466,2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C907A9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308682,6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BCC02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393807,9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D23D62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393807,9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DB95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5CFF2D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8F5F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6ABE60B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C4F5B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2.11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B7489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общедоступного и бесплатного основного общего, среднего общего образования по основным общеобразовательным программам в казенных муниципальных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0BF25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011EC1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17671,9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9A3C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1319,1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1717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1266,5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DD77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1654,2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2E8D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1570,5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052F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F56D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1257,8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72D1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1731,6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0E0AC7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2944,9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43F8D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2204,8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8AE13C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2204,8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920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1" w:space="0" w:color="000000"/>
            </w:tcBorders>
          </w:tcPr>
          <w:p w14:paraId="0FAEB6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МКОУ «Вечерняя (сменная) общеобразовательная школа N 9» 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9261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учащихся, обучающихся  в муниципальных казенных общеобразовательных организациях: 2019 - 409 чел.,                                         2020 г. – 340 чел., 2021 г. –317 чел., 2022 г. – 316 чел., 2023 г. –298 чел., 2024 г. – 248 чел. 2025 г. – 247 чел. 2026 г. – 248 чел.                                     2027 г. – 248 чел. 2028 г. – 248 чел </w:t>
            </w:r>
          </w:p>
        </w:tc>
      </w:tr>
      <w:tr w:rsidR="00595DAC" w:rsidRPr="00595DAC" w14:paraId="3D132ABE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BA525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9A593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0B5B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EAFA17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225788,5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D213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19694,4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344B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20057,2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38B3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22695,4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47D4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23448,7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AD61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25138,6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82F1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24441,4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98402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29161,4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863697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20383,8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D2C11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20383,8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8458F2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20383,8</w:t>
            </w: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1AD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32AD61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AAB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C12ABC4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35B86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945AC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FD96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B7AF53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243470,2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1D12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21013,5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6126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21323,7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0DC4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24349,6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3192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25019,2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C368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26666,1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7AADC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25699,2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A69B8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30893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D082B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23328,7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32B1E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22588,6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9DF5FC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22588,6</w:t>
            </w: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46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1" w:space="0" w:color="000000"/>
            </w:tcBorders>
          </w:tcPr>
          <w:p w14:paraId="26C48E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C9B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CE655CE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53546E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691829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предоставления общедоступного и бесплатного начального общего, основного общего, среднего общего образования               по основным общеобразовательным программам     в ЧОУ «Курская православная гимназия во имя преподобного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Феодосия Печерского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F3A6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43598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9065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1679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3606,3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372A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2539,9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627F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2918,8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B669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F905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4D13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7E81B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E6745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D568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233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A0983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2019 - 2021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A05EB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ЧОУ «Курская православная гимназия во имя преподобного Феодосия Печерского»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2314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учащихся, обучающихся  в ЧОУ «Курская православная гимназия во имя преподобного Феодосия Печерского»: 2019 г. - 218 чел., 2020 г. – 209 чел., 2021 г. – 201 чел.,</w:t>
            </w:r>
          </w:p>
        </w:tc>
      </w:tr>
      <w:tr w:rsidR="00595DAC" w:rsidRPr="00595DAC" w14:paraId="31A7DFF7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6C9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13A1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субсидий социально-ориентированным некоммерческим организациям, осуществляющим деятельность в области образования, просвещения и содействие духовному развитию личности на следующие цели: содержание зданий; оплата коммунальных услуг; уплата налогов, сборов, страховых взносов и иных обязательных платежей в бюджетную систему Российской Федерации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72957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7FC28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16285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AB37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82EA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6AC2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A29A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3015,8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FDBD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3125,4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6313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2873,2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1F4E9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3260,1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BB436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A865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5208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42672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2022-2025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FC22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BB04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2022 г. - 199 чел., 2023 г. - 200 чел., 2024 г. - 195 чел., 2025 г. -174 чел.,   </w:t>
            </w:r>
          </w:p>
        </w:tc>
      </w:tr>
      <w:tr w:rsidR="00595DAC" w:rsidRPr="00595DAC" w14:paraId="166EFAF9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47D5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A26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C2ECA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A0D0F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1D83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565A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D67F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D9BA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E372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B14E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30FE2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72C7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4010,5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4B7F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584E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2BF01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4B629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6B03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Доля учащихся, обучающихся в современных условиях, соответствующих требованиям федеральных государственных образовательных стандартов, от общей численности учащихся, обучающихся по программам общего образования, </w:t>
            </w:r>
          </w:p>
          <w:p w14:paraId="73621F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sz w:val="20"/>
                <w:szCs w:val="20"/>
                <w:lang w:eastAsia="zh-CN" w:bidi="hi-IN"/>
              </w:rPr>
              <w:t>2026 г. – 2028г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., </w:t>
            </w:r>
            <w:r w:rsidRPr="00595DAC"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100% ежегодно.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                                                             </w:t>
            </w:r>
          </w:p>
        </w:tc>
      </w:tr>
      <w:tr w:rsidR="00595DAC" w:rsidRPr="00595DAC" w14:paraId="1D65721D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9EE7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2.13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</w:tcPr>
          <w:p w14:paraId="7D1CE5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предоставления услуг в сфере дополнительного образования в муниципальных бюджетных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организациях дополнительного образования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9CEF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78FD0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1320139,5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3A2D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317984,4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E893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346009,5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6D90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346947,1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521F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309198,5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90F4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EEBD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1E24B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170DE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26C5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76B7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9750E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2019-2022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ADE0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муниципальные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бюджетные организации дополнительного образования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8062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учащихся, обучающихся в муниципальных бюджетных организациях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дополнительного образования: </w:t>
            </w:r>
          </w:p>
          <w:p w14:paraId="77580F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 xml:space="preserve">2019 г. - 27740 чел., </w:t>
            </w:r>
          </w:p>
          <w:p w14:paraId="085869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 xml:space="preserve">2020 г. - 33646 чел., </w:t>
            </w:r>
          </w:p>
          <w:p w14:paraId="42E6CE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2021 г. - 14978 чел.,</w:t>
            </w:r>
          </w:p>
          <w:p w14:paraId="2B880C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19"/>
                <w:szCs w:val="19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2022 г. - 15500 чел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.</w:t>
            </w:r>
          </w:p>
        </w:tc>
      </w:tr>
      <w:tr w:rsidR="00595DAC" w:rsidRPr="00595DAC" w14:paraId="7444B131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D77F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15571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в сфере дополнительного образования в муниципальных бюджетных организациях дополнительного образования  (социальный заказ неконкурентный способ финансирования)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F26F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0B38C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26CB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60F8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2C27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01B3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5400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249485,5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AE80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47169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DDA4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F39D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E52E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9309E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4B98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муниципальные бюджетные организации дополнительного образования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345D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учащихся, обучающихся в муниципальных бюджетных организациях дополнительного образования  </w:t>
            </w:r>
          </w:p>
          <w:p w14:paraId="38035E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2023 - 15500 чел. ежегодно</w:t>
            </w:r>
          </w:p>
        </w:tc>
      </w:tr>
      <w:tr w:rsidR="00595DAC" w:rsidRPr="00595DAC" w14:paraId="40D8402F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A4E98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2.14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42E7F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предоставления дополнительных образовательных услуг(логопедические занятия, музыкально-театральная деятельность, плавание, хореография и др.) в дошкольных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образовательных организациях на платной основе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D892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Средства, полученные от приносящей доход деятельности 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D72C3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97959,5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C808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6192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F156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6192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8C1D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8369,4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5E76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7583,1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00F3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4779,1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8ABC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16955,3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46612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23944,3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AD680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23944,3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0147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23944,3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1250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23944,3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79D4E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8D9D8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Курска. дошкольные образовательные организации города Курска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4CAE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воспитанников, получающих дополнительные образовательные услуги на платной основе  в дошкольных образовательных организациях: 2019 - 2024 гг. -2033 чел. ежегодно 2025 г.-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3198 чел. 2026 - 2028 гг.  – 3100 чел. ежегодно</w:t>
            </w:r>
          </w:p>
        </w:tc>
      </w:tr>
      <w:tr w:rsidR="00595DAC" w:rsidRPr="00595DAC" w14:paraId="1718D387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32315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2.15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3F8F1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дополнительных образовательных услуг (предшкольная подготовка, подготовительные курсы) в общеобразовательных организациях на платной основе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53AB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Средства, полученные от приносящей доход деятельности 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4DCEA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201336,6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1172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18625,2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5FBF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18625,2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50CD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23725,7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D5E7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31224,1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2772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37960,2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6C37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42727,4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9A34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14224,4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5DF7D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14224,4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D729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14224,4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5A19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14224,4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191C3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F8A6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0831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учащихся, получающих дополнительные образовательные услуги на платной основе  в общеобразовательных организациях: 2019 г. – 4623 чел., 2020 г. –2021 г.  4000 чел.,</w:t>
            </w:r>
          </w:p>
          <w:p w14:paraId="025522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 г. –2028 г.  4600 чел. ежегодно</w:t>
            </w:r>
          </w:p>
        </w:tc>
      </w:tr>
      <w:tr w:rsidR="00595DAC" w:rsidRPr="00595DAC" w14:paraId="5843FDB5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2E77AB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2.16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05B1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дополнительных образовательных услуг в организациях дополнительного образования на платной основе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7A75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Средства, полученные от приносящей доход деятельности 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5EC17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75323,5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5BEE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12268,4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CAF2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12268,4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CADC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6210,8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7589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11628,9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37FE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8626,8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281B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7736,2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3BD56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8292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1A512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8292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C0D7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8292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25DA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8292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849C5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278D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организации дополнительного образования города Курска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5D52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обучающихся, получающих дополнительные образовательные услуги на платной основе  в организациях дополнительного образования, - 2019 г. – 1747 чел. 2020 г.- 1562 чел. 2021г.-1132 чел. 2022г.-1132 чел. 2023г.-1117 чел. 2024 г. -1748 чел. 2025г. -719 чел.                                                              2026 г. -719 чел.                                                             2027 г.-719 чел.  2028 г.-719 чел.</w:t>
            </w:r>
          </w:p>
        </w:tc>
      </w:tr>
      <w:tr w:rsidR="00595DAC" w:rsidRPr="00595DAC" w14:paraId="3FF2555E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68E2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2.17</w:t>
            </w:r>
          </w:p>
        </w:tc>
        <w:tc>
          <w:tcPr>
            <w:tcW w:w="1545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9D532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Внедрение целевой модели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цифровой образовательной среды в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FA55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Бюджет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8B9A9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2767,3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A3D2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C667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2535,8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77A9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B65F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7D1D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D66A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0CBE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971A0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2D6D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C9F0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622EF0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 — 2020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3DBD04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ния города Курска, общеобразовательные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176C69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Количество общеобразователь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ных организаций, внедривших целевую модель цифровой образовательной среды, утверждаемую Министерством просвещения Российской Федерации в отчетном финансовом году, всего - 60 ед., в том числе:</w:t>
            </w:r>
          </w:p>
          <w:p w14:paraId="352AA4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 г. - 5 ед., 2020 г. - 55 ед.  </w:t>
            </w:r>
          </w:p>
        </w:tc>
      </w:tr>
      <w:tr w:rsidR="00595DAC" w:rsidRPr="00595DAC" w14:paraId="72B0C3C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C1CF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C3C0E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0252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F3414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2712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F616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226,9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B6E5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82CD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1C60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A42E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AAA5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FA69A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57F77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1F22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8155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23C1CF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D539D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BC4A9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4A08E83" w14:textId="77777777" w:rsidTr="00595DAC">
        <w:trPr>
          <w:trHeight w:val="815"/>
        </w:trPr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5376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6F796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61FE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1793A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132887,1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B67D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11117,7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0B3F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121769,4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7CCD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F4B8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4EDB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5711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8547F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994D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2C4B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5563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CDE5C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499968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D3991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49227C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8807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39EAB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91F16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8A918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138366,4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2144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11576,1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5D28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126790,3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F748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946A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C0BE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601E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6E01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82F68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C1F7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36DD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4CD88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0BF70D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FBC44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B0F65C5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0C0A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2.18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F326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принципов проектного управления в общеобразовательных учреждениях</w:t>
            </w:r>
          </w:p>
        </w:tc>
        <w:tc>
          <w:tcPr>
            <w:tcW w:w="701" w:type="dxa"/>
            <w:gridSpan w:val="2"/>
            <w:vMerge w:val="restart"/>
            <w:tcBorders>
              <w:left w:val="single" w:sz="2" w:space="0" w:color="000000"/>
            </w:tcBorders>
          </w:tcPr>
          <w:p w14:paraId="491CAF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C8574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E28C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398D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F064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3EF7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A2E5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54AB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45281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C4E20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2EC3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90600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63C4E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2019 - 2022 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A35B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FF091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реализованных проектов в общеобразовательных организациях: 2019 г. - 5 ед., 2020 -2022 г.г. - 1 ед. ежегодно </w:t>
            </w:r>
          </w:p>
        </w:tc>
      </w:tr>
      <w:tr w:rsidR="00595DAC" w:rsidRPr="00595DAC" w14:paraId="2E4EEC5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BFE4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A803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vMerge/>
            <w:tcBorders>
              <w:left w:val="single" w:sz="2" w:space="0" w:color="000000"/>
            </w:tcBorders>
          </w:tcPr>
          <w:p w14:paraId="5C9AFE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12E96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4CDE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05D8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47C7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C06F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7504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426F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ECC4D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ED4A3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9DD5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2204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C0C04C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2023-2028</w:t>
            </w: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441FCA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DBD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Развитие современной мотивирующей среды в школе Количество реализованных проектов в общеобразовательных организациях: 2023 -2028 г.г. - 1 ед. ежегодно</w:t>
            </w:r>
          </w:p>
        </w:tc>
      </w:tr>
      <w:tr w:rsidR="00595DAC" w:rsidRPr="00595DAC" w14:paraId="45253C77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14:paraId="24CCF4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2.19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14:paraId="65DC50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Построение персональных маршрутов профильного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образования (индивидуальных учебных планов в соответствии с выбранными профессиональными компетенциями) в старших классах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0678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33F5B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9F94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2172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31DA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A50A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9B2F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70F5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88274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FBBA8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407A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AD6C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1244C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 гг.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767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14:paraId="5949D9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lastRenderedPageBreak/>
              <w:t xml:space="preserve">Количество детей, получивших рекомендации по построению </w:t>
            </w: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lastRenderedPageBreak/>
              <w:t xml:space="preserve">индивидуального учебного плана в соответствии с выбранными профессиональными компетенциями (профессиональными областями), в том числе по итогам участия в проекте «Билет в будущее», </w:t>
            </w:r>
          </w:p>
          <w:p w14:paraId="0139CD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2019 г. -5,0 тыс. чел.</w:t>
            </w:r>
          </w:p>
          <w:p w14:paraId="218A02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 xml:space="preserve">2020 г. -6,0 тыс. чел. </w:t>
            </w:r>
          </w:p>
          <w:p w14:paraId="467F41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2021 г. 3,7 тыс. чел., 2022 г. -3,7 тыс. чел.</w:t>
            </w:r>
          </w:p>
          <w:p w14:paraId="1AFF43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2023 г. -4,7 тыс. чел.</w:t>
            </w:r>
          </w:p>
          <w:p w14:paraId="4DBBBF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 xml:space="preserve">2024 г. - 15 тыс. чел. </w:t>
            </w:r>
          </w:p>
          <w:p w14:paraId="36BB29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2025 г. - 15 тыс. чел. 2026 г. - 15 тыс. чел. 2027 г. - 15 тыс. чел. 2028 г. - 15 тыс. чел</w:t>
            </w:r>
          </w:p>
        </w:tc>
      </w:tr>
      <w:tr w:rsidR="00595DAC" w:rsidRPr="00595DAC" w14:paraId="4C44F9D0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8D6F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2.20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FC87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ED8C4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D0473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168615,4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D877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6FDD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11534,6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83F5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35912,3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5E37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36997,1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886E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40195,6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F3F2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43975,8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6AFA1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AD60F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1A4A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9F2C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1D7DED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2020 - 2024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1" w:space="0" w:color="000000"/>
            </w:tcBorders>
          </w:tcPr>
          <w:p w14:paraId="030D29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2AEFCA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школьников 1 - 4 классов бесплатным горячим питанием, 100% ежегодно</w:t>
            </w:r>
          </w:p>
        </w:tc>
      </w:tr>
      <w:tr w:rsidR="00595DAC" w:rsidRPr="00595DAC" w14:paraId="3C83EA09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3086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A07E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D1DE1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E5738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146695,3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0E48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0CBB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10035,1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7DC5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31243,6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FC14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32187,4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AD46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34970,2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840D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38259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7F4F0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ABC58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9102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1634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72D9F8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F1886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AE920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80770F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B641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0EAE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04D11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79408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982163,7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04A2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C8A3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67158,2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4212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209091,9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CE5B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215841,7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9B10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234031,1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C6AF0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256040,8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534C4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664E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D81A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8331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1804D0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0BB8A7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5FE4E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3BC66D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86C4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3C72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2FC26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E52C9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1297474,4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1A2B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F340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88727,9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FBB59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276247,8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7174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285026,2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87E5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309196,9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7B26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338275,6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683CA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8FD00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FA7A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4421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60CD6C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43C845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5150D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8AECF81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C34B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4013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D26AA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F60B6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5193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A72F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DAB1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C5C0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776E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D824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BFA85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43320,2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4E6FF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63838,2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D2D7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76822,4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F9500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70263,8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22F1F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2025-2028</w:t>
            </w: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</w:tcBorders>
          </w:tcPr>
          <w:p w14:paraId="24D1AD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AE906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39867BC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5B83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CAAE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481E0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57F6F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D852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DB6A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7EB4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DE9F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A4B8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409E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F1407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37255,4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E7A0D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52347,4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5FA7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59921,5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F9806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54805,7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4F43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</w:tcBorders>
          </w:tcPr>
          <w:p w14:paraId="79D80B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03530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8C8EA08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D074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20D6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6E1E6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36373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4FE0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5502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5E06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1FE2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4180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E101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E07EE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228854,4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14FD8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238471,3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2CA1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212448,8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E29A4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194311,2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8BC2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</w:tcBorders>
          </w:tcPr>
          <w:p w14:paraId="42AA55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BAC37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4D08FD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C6F5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C4D2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6D1BE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78D29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6AC5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1F4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99B1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32DF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ADD6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1A49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A8CA2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309430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0476D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354656,9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2D7E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349192,7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F5BDF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319380,7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9DF9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</w:tcBorders>
          </w:tcPr>
          <w:p w14:paraId="418411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293A2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993C7D4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2BB6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2.21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F4EE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A7C66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17D0E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A198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53A9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885E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8F5F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607F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0797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74099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45F0D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8FAB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BB079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C2746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9C902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образования, г. Курска, общеобразовательные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F6D27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ставок советников директора по воспитанию и взаимодействию с детскими общественными объединениями в общеобразовательных организациях  2022г.-60,5</w:t>
            </w:r>
          </w:p>
        </w:tc>
      </w:tr>
      <w:tr w:rsidR="00595DAC" w:rsidRPr="00595DAC" w14:paraId="2029DEA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660E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3E49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B94BF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48591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2485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102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5ADC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CE11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7506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789D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B4E0A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BF0B0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AF54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03A0E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5513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E750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4F5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92F2B9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4EA6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49BE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50EB6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07478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10360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406A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39BE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576B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C787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10360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AAE4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FBF2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A9718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18EDC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A2EC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55589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8188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6C9F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2D70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9DA3D1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A8D7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628B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0934A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DA0AD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10787,1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3BB8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10BB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0111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184C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10787,1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2A11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E564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95313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318CA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1183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FEA08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4DCA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5941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3E44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602D105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661B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2.22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3A0B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Проведение мероприятий по обеспечению деятельности советников директора по воспитанию и взаимодействию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 детскими общественными объединениями в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9DD5C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C2272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3103,7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987F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68A5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A178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9CEE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74ED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683,7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B5D6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675,9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CE06B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891F7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1065,1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BF42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1242,7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E6BE7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1258,1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CAEC1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2023-2028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74326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образования, г. Курска, общеобразовательные организа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ции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636EFC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муниципальных общеобразовательных организаций, реализующих мероприятия  по обеспечению деятельности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советников директора  по воспитанию  и взаимодействию с детскими общественными объединениями  в муниципальных общеобразовательных организациях 2023г.-61, </w:t>
            </w:r>
          </w:p>
          <w:p w14:paraId="3499C3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2024г.-61, </w:t>
            </w:r>
          </w:p>
          <w:p w14:paraId="09E9B7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2025г.-62, </w:t>
            </w:r>
          </w:p>
          <w:p w14:paraId="662C0A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2026г.- 62,                                                 2027 г.-62,</w:t>
            </w:r>
          </w:p>
          <w:p w14:paraId="42A383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2028 г.-62.</w:t>
            </w:r>
          </w:p>
        </w:tc>
      </w:tr>
      <w:tr w:rsidR="00595DAC" w:rsidRPr="00595DAC" w14:paraId="50102FC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1965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6A65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EB4F6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F5F84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3054,7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6A08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E70B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AA6B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E38E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E6D4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670,1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6895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662,4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73967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665,4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033C3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1033,2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DB2F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1205,5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C334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1220,4</w:t>
            </w: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ECFB5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1742B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0C4FC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C770D49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06A1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7C85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12161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AE8C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131277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5DC2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E9BA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9FA5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AE5A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D2F1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32834,4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7B8E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32456,6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F1ADE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32604,5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4CEEB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33405,1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2C16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38976,3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6C4B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39459,5</w:t>
            </w: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3C980A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FD954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F8E2D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462035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457B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AADF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83FD5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3E107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137435,4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F998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5DBB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F3CC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FE1E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ED57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34188,2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4A6C9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33794,9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E3461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33948,9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A9E8E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35503,4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D196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41424,5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8267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41938</w:t>
            </w: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3CDFF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0D848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4643C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CD7B8DF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F27EB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98D78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355AC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8BC4D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E62B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0E2D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066F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EB2E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6D98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8040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2161,3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E259B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6022,4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D984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7499,5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BC9E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9218,5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14C9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9218,5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58135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68E643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4A65A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1C856B1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DC1B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2.23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906AB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                             в сфере осуществления ежемесячного вознаграждения     за  классное руководство педагогическим работникам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0038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38A96F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676514,3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CF61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E87D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12F5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6D9B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E54E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FCAF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AEDB6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163265,9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75AC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171082,8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7A23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171082,8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ADEB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171082,8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42BDF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2025-2028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957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г. Курска, муниципальные общеобразовательные организации города Курска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D53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Выплата вознаграждения за классное руководство, ежемесячно – 100%</w:t>
            </w:r>
          </w:p>
        </w:tc>
      </w:tr>
      <w:tr w:rsidR="00595DAC" w:rsidRPr="00595DAC" w14:paraId="5EA2A25B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0DB2A2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2.24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8FF16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Оснащение общеобразовательных организаций </w:t>
            </w: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средствами обучения и воспитания для реализации учебных предметов</w:t>
            </w:r>
            <w:r w:rsidRPr="00595DAC">
              <w:rPr>
                <w:rFonts w:ascii="Times New Roman" w:eastAsia="NSimSun" w:hAnsi="Times New Roman"/>
                <w:color w:val="000000"/>
                <w:kern w:val="2"/>
                <w:sz w:val="14"/>
                <w:szCs w:val="24"/>
                <w:lang w:eastAsia="zh-CN" w:bidi="hi-IN"/>
              </w:rPr>
              <w:t xml:space="preserve"> </w:t>
            </w:r>
          </w:p>
          <w:p w14:paraId="0CFCCD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962BCD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BF3A54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1863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ACC1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9362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3146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6C74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D067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C2F9F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9F5992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0148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4486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19F9A3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8FD227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Комитет образования</w:t>
            </w: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br/>
              <w:t xml:space="preserve">г. </w:t>
            </w: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Курска, муниципальные общеобразовательные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2128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общеобразовательных организаций оснащенных </w:t>
            </w:r>
            <w:r w:rsidRPr="00595DA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средствами обучения и воспитания для реализации учебных предметов</w:t>
            </w:r>
          </w:p>
          <w:p w14:paraId="0D1599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  <w:p w14:paraId="10A9D6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2026- 45.</w:t>
            </w:r>
          </w:p>
        </w:tc>
      </w:tr>
      <w:tr w:rsidR="00595DAC" w:rsidRPr="00595DAC" w14:paraId="484AA12F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03B71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236F99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725B3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D21451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10833,9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633D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3FC9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161A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0DB3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A6A8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93E1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39F1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0EBC1A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10833,9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7064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D814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D960D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0803E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E438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630D1A9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2" w:space="0" w:color="000000"/>
            </w:tcBorders>
          </w:tcPr>
          <w:p w14:paraId="721655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1" w:space="0" w:color="000000"/>
              <w:bottom w:val="single" w:sz="2" w:space="0" w:color="000000"/>
            </w:tcBorders>
          </w:tcPr>
          <w:p w14:paraId="5DD435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11B21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EEB12D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11168,9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3EE2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852A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C64C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8076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487A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9E3D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6B9F4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E0F3E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11168,9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F97D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3EFB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F45CB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38CC3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374A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48734A0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E801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74B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2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B422F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52E2C7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15195853,8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6CC4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1183901,4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A8D8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1234370,9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78E5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1369315,6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0CF6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1469306,5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5E1C0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1191774,2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6568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1293351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5F07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1542951,2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BCDA6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1857424,6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12D78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1957978,7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E39F3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2095479,7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96042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CEA88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8E92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F0069A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FAC7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CED5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5D29F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C46E63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50774745,2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FA63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3136261,4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BCCD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3387994,3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350F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3884707,3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B204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4178701,4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6146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4676545,5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CB58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5482552,7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41290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6247309,2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73C14F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6388733,6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FE3B4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6698520,3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35C97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6693419,5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47DF7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88ED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19C7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1B89C1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E330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CFF9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8A37F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35CC0A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2930700,7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57C6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11117,7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586B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188927,6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3332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209091,9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1433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226201,7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18FA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266865,5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3E38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290658,7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50622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430747,2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7658D8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461292,6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F3E49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431726,1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9444B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414071,7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31C5F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8658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08A5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EA10AB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48B9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11B3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1189A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Средства, полученные от приносящей доход деятельности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7FECC1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466541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E7F1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37085,6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3744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37085,6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3A24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38305,9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A1A4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49436,1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2D19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51366,1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4676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67418,9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C2AA1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A7891E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83191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66B26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CD780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7208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BC37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0E7152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24CE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0910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4C98D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33ECEB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69367840,7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8D13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4368366,1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22B7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4848378,4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E172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5501420,7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FA50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5923645,7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E5F1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6186551,3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681F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7133981,3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D8583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8267468,3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0508C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8753911,5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2F326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9134685,8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AC9CE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9249431,6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C0B8E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2721C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B56B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EAB4545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247B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3. Развитие системы воспитания и дополнительного образования детей</w:t>
            </w:r>
          </w:p>
        </w:tc>
      </w:tr>
      <w:tr w:rsidR="00595DAC" w:rsidRPr="00595DAC" w14:paraId="6D677B0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8D32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DBCD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Проведение городских конкурсных мероприятий,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смотров, слетов, конференций, выставок и соревнований различной направленности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6132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CD4DB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FFD5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BB07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29D8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5F61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20B8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50BB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F43ED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C0C1C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AF49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9241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7EE6E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0E36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EE8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мотивации обучающихся  на участие  в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конкурсных мероприятиях, раскрытие  и развитие способностей, ранняя профориентация. Количество проведенных мероприятий: всего –не менее 100 ед. (не менее 10 ед. ежегодно)</w:t>
            </w:r>
          </w:p>
        </w:tc>
      </w:tr>
      <w:tr w:rsidR="00595DAC" w:rsidRPr="00595DAC" w14:paraId="4664C6CE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E7CF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3.2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902DE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и проведение на базе муниципальных образовательных организаций массовых мероприятий для детей с ограниченными возможностями здоровья и детей-инвалидов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26DA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39016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C0F3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4E68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057B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67F8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B3D7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4D13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2F83E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88DCA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8E8D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E0DD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AAB21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300A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муниципальные образовательные организации дополнительного образования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1A5C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Адаптация  и социализация детей  с ограниченными возможностями здоровья. Количество проведенных мероприятий: всего – не менее 100 ед. (не менее 10 ед. ежегодно) </w:t>
            </w:r>
          </w:p>
        </w:tc>
      </w:tr>
      <w:tr w:rsidR="00595DAC" w:rsidRPr="00595DAC" w14:paraId="2CCFE48E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32BA8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E269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городских воспитательных                  программ на базе образовательных организаций  города Курска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01D3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21839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58A7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28AC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5E0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09BC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8540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0278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CC6CB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18AF3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B901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8CC3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13DD1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A74C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образовательные организации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3E8E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Развитие социальной  и культурной компетентностей учащихся,  их адаптации  и самоопределения в социуме.  Количество обучающихся  по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городским воспитательным программам:  </w:t>
            </w:r>
          </w:p>
          <w:p w14:paraId="76FB96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19"/>
                <w:szCs w:val="19"/>
                <w:lang w:eastAsia="zh-CN" w:bidi="hi-IN"/>
              </w:rPr>
              <w:t>2019 г. - 9500 чел., 2020 г. - 9700 чел., 2021 г. - 10000 чел., 2022 г. - 10250 чел., 2023 г. - 10500 чел., 2024 г. - 10700 чел., 2025 г. - 10700 чел.,  2026 г. - 10700 чел.,   2027 г. - 10700 чел. 2028 г. - 10700 чел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.</w:t>
            </w:r>
          </w:p>
        </w:tc>
      </w:tr>
      <w:tr w:rsidR="00595DAC" w:rsidRPr="00595DAC" w14:paraId="083C8BF3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3E7FEB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3.4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4C7BB9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и организация деятельности школьных спортивных клубов в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41821E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4" w:space="0" w:color="auto"/>
            </w:tcBorders>
          </w:tcPr>
          <w:p w14:paraId="37E7D3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53BB7A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5A69B7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24A87B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6E96C8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299698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116B74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4" w:space="0" w:color="auto"/>
            </w:tcBorders>
          </w:tcPr>
          <w:p w14:paraId="625666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4" w:space="0" w:color="auto"/>
            </w:tcBorders>
          </w:tcPr>
          <w:p w14:paraId="27AB0F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686FBE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21E55A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</w:tcPr>
          <w:p w14:paraId="76CD02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2019 - 2023, 2025-2026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31F2C9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A3C18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школьных спортивных клубов, созданных в общеобразовательных организациях: всего – 33 ед.,  в том числе: </w:t>
            </w:r>
          </w:p>
          <w:p w14:paraId="7E7276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г. - 6 ед., 2020 г. - 2 ед., 2021 г. - 6 ед., 2022 г. - 15 ед., 2023 г. - 2 ед..  2025 г. – 1 ед.                                                2026 г.-1 ед.</w:t>
            </w:r>
          </w:p>
        </w:tc>
      </w:tr>
      <w:tr w:rsidR="00595DAC" w:rsidRPr="00595DAC" w14:paraId="3659710C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D19D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3.5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A567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центра цифрового образования "IT-куб"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8BB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416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30682,6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65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3481,1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9FE4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4827,5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C09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6784,1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2D0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4DE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7644,6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315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B9C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C93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283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1A5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6E1D5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0D031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МБОУ СОШ N 60, МБУ ДО «ДДТ» 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E0352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на инфраструктурно-содержательном уровне продвижения компетенций в области цифровизации (современные информационные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технологии, искусственный интеллект, большие данные, облачные пространства, программирование и администрирование цифровых операций) среди подрастающего поколения, а также создание современной и безопасной цифровой образовательной среды, как Эффективного механизма ранней профориентации при осуществлении обучающимися выбора будущей профессии и построении траектории собственного развития. Количество детей, обучающихся в «IТ-кубе», </w:t>
            </w:r>
          </w:p>
          <w:p w14:paraId="506E66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 г. - 400 чел. 2020 г. – 450 чел . 2021г. – 500 чел. 2022г. – 550 чел. 2023г. – 600 чел. 2024г. – 650 чел.  Обеспечение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актуализации знаний, умений и навыков ведущего кадрового состава системы образования в части широкого внедрения и использования цифровых технологий в образовании, а также инструментов электронного обучения. Количество педагогов, прошедших курсы повышения квалификации, - 2019-2020г.-711 чел.  </w:t>
            </w:r>
          </w:p>
        </w:tc>
      </w:tr>
      <w:tr w:rsidR="00595DAC" w:rsidRPr="00595DAC" w14:paraId="67D760BC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52B7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3B5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</w:tcPr>
          <w:p w14:paraId="2C2A8C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74F00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248,7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CC649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248,7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DF383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20861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697E8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CC777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B3379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0C605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7BF24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AE4F2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C387D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2175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B4B1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15D6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DF42E9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6F7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6CC0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32738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Федеральный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A420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12186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8FC5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12186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8AD3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EFAC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B08F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87E4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4CAF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4F7FD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8BB8D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32BD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B906E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F831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8A12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06CD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08D85C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ACB8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2D83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92DB4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972EE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15915,8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36F6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15915,8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9E9E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213B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F83A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DF38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85DB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A4F79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01B9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2989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39950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AD3B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E0F7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753C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A0922B5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511E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3.6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09D3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направленностей.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AFF1E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546E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2DA2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AF76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332,6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644C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383,4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E9E4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ECAF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0DA2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3236C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10CD9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EEB3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4699E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DF58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2020 - 2021 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D4163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08002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созданных новых мест в образовательных организациях различных типов для реализации дополнительных общеразвивающих программ всех направленностей, всего: 6060 ученико/мест, в том числе по годам:</w:t>
            </w:r>
          </w:p>
          <w:p w14:paraId="29E7BB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2020 г. - 2754 ученико/мест,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2021 г. - 3306 ученико/мест</w:t>
            </w:r>
          </w:p>
        </w:tc>
      </w:tr>
      <w:tr w:rsidR="00595DAC" w:rsidRPr="00595DAC" w14:paraId="79C4A99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855A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E494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D1D37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4E67F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BA95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0E1B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38E9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6B5F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3152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32BF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ADA8D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D81E2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DA58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575D2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10A1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01E5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E149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0BA7F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BEC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8FD2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67C67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DA004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12186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D480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12186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53E1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F76F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8B34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7B02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1EB9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B9F7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505E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450F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D6580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0D1D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2492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036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227ECC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373F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7B39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D5CCA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BDB9F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12434,7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843E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12434,7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7118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D4F0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2483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E568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D93F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73D4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5B5D7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1110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5AAE1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AC91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57FA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300B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394CE3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31E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96B1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A2FBD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Областной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48F0B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701,8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BFA3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F6BD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C9E9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375,7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175C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3371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9EFB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1BE0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E83C0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8FC8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A0178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DCE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9F27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C20D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3BF0350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B8F3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559F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7E3138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D7173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34385,2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702F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ED92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15974,8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19AB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18410,4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CB17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4704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8F38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6580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09D4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315C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5C797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FF0B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6E3C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20C8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010F43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EF00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03A7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C46F2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8D0EC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35803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1229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BC3A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16633,5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0D9B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19169,5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018C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844B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4B87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A8F73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C4119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7558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8D2D3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F815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6595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6B4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6F8EFD6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57521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3.7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99D42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Предоставление дополнительного образования на онлайн-платформах согласно интересам и способностям школьников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1A9F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56D95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0F48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5457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A170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761F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A503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82E2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A3CA0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2F6F3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E287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B69C8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01F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2FA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E56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Поэтапное внедрение проектных и игровых методов обучения. Поощрение лидерства и командной работы Количество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профориентацию: 2019  г.-17,2 тыс. чел.,</w:t>
            </w:r>
          </w:p>
          <w:p w14:paraId="5DEC86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  г. - 24,0 тыс. чел.,</w:t>
            </w:r>
          </w:p>
          <w:p w14:paraId="55F90C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2021 г - 35,1 тыс. чел., </w:t>
            </w:r>
          </w:p>
          <w:p w14:paraId="4E6515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2022 г. – 42,2 тыс. чел. </w:t>
            </w:r>
          </w:p>
        </w:tc>
      </w:tr>
      <w:tr w:rsidR="00595DAC" w:rsidRPr="00595DAC" w14:paraId="64CA77F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1592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B157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Поэтапное внедрение проектных и игровых методов обучения, поощрение лидерства и командной работы, выстраивание персональных маршрутов профильного образования в старших классах, возможности получения дополнительного образования на онлайн-платформах согласно интересам и способностям школьников, развитие адаптивного обучения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6B0A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482B6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9861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D672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F31A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55FC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C303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7D32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FE32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BE20D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37D8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691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94992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2023-2028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6935C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образовательные организации города Курска  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4915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Развитие современной мотивирующей среды в школе. Количество участников открытых онлайн-уроков, реализуемых  с учетом опыта цикла открытых уроков "Проектория", "Уроки настоящего"  или иных аналогичных  по возможностям, функциям  и результатам проектов, направленных  на раннюю профориентацию:  2023 - 2028 гг. - 42,2 тыс. чел. ежегодно</w:t>
            </w:r>
          </w:p>
        </w:tc>
      </w:tr>
      <w:tr w:rsidR="00595DAC" w:rsidRPr="00595DAC" w14:paraId="7B8E2E4C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4668F5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3.8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439F27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сетевого взаимодействия общеобразовательных организаций с детским технопарком «Кванториум» города Курска с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проведением на его базе уроков Технологии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B10C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24027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3A63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FC9B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F7C6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7C1F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CC4E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FA35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AE249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24AA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A09D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CD7A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0E117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5540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образовательные организации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9393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общеобразовательных организаций,  с которыми организовано сетевое взаимодействие  с детским технопарком «Кванториум»,  с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целью усовершенствования механизмов обмена знаниями - 100% ежегодно</w:t>
            </w:r>
          </w:p>
        </w:tc>
      </w:tr>
      <w:tr w:rsidR="00595DAC" w:rsidRPr="00595DAC" w14:paraId="27236220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931E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3.9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072A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детских технопарков "Кванториум"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0EC30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FFBCD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7050,4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FCB2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4BC0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215D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433,4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FD89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2934,5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A167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3682,5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068C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53D1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19873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907C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0641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151637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2021-2024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1048CE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«СОШ № 35»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541FF9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Создание и функционирование детского технопарка «Кванториум» на базе «МБОУ «Средняя общеобразовательная школа № 35 им. К.Д. Воробьева». Количество обучающихся, использующих средства обучения и воспитания Школьного Кванториума при изучении учебных предметов, </w:t>
            </w:r>
          </w:p>
          <w:p w14:paraId="69A168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2022г. – 500 чел. 2023г. – 500 чел. 2024г. –500 чел. Количество детей, осваивающих дополнительные общеобразовательные программы технической и естественно научной направленности с использованием средств обучения и воспитания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Школьного Кванториума, </w:t>
            </w:r>
          </w:p>
          <w:p w14:paraId="70271A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2022 г. – 200 чел., 2023 г. – 200 чел.,                                                                2024 г. –200 чел.,                                                                                                 </w:t>
            </w:r>
          </w:p>
        </w:tc>
      </w:tr>
      <w:tr w:rsidR="00595DAC" w:rsidRPr="00595DAC" w14:paraId="2262212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827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8433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1C437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F9AEF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D86C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BF83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2431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424,8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7D3C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876E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9476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280DD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4CEE9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D424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8D56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1A3D5B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EE92B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224A1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339727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9DCF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2573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5CF51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D86B92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20813,1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7AE9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5D0B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8752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20813,1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6594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EE74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FACC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187CF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1E9B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3056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7595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11ED84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FFBB2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5E8E8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C6C5F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E860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C318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5817F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40A34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21671,3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9D68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BCE3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6C1E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21671,3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CC0D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2F1F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D096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81E27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EF42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D570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4F6A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CB91E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14CDB0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1F017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2B9648C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14:paraId="7EA660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14:paraId="4FD446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детских технопарков «Кванториум)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B432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4FC63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864,2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7DAB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32B5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7BE7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6926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F5B1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A532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864,2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D9B2B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E3BA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7DB7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F186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0B6D4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10BE1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«СОШ № 50», МБОУ «СОШ № 52»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FD1F8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Создание и функционирование детского технопарка «Кванториум» на базе общеобразовательной организации города Курска, 2024г –   2  ед. Школьный Кванториум на базе МБОУ СОШ №50 им. Ю.А. Гагарина.        Количество обучающихся, использующих средства обучения и воспитания Школьного Кванториума при изучении учебных предметов, </w:t>
            </w:r>
          </w:p>
          <w:p w14:paraId="254334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2024г. –250 чел.   Количество детей, осваивающих дополнительные общеобразовательные программы технической и естественно научной направленности с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использованием средств обучения и воспитания Школьного Кванториума </w:t>
            </w:r>
          </w:p>
          <w:p w14:paraId="1E49C1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г. – 100 чел.,       Школьный Кванториум на базе МБОУ "СОШ с УИОП №52 им. Я.М. Киселева",                                                                                           Количество обучающихся, использующих средства обучения и воспитания Школьного Кванториума при изучении учебных предметов, </w:t>
            </w:r>
          </w:p>
          <w:p w14:paraId="0E9F51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2024г. –250 чел.  Количество детей, осваивающих дополнительные общеобразовательные программы технической и естественно научной направленности с использованием средств обучения и воспитания Школьного Кванториума, </w:t>
            </w:r>
          </w:p>
          <w:p w14:paraId="110FB5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г. – 100 </w:t>
            </w:r>
          </w:p>
        </w:tc>
      </w:tr>
      <w:tr w:rsidR="00595DAC" w:rsidRPr="00595DAC" w14:paraId="034D90E8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5319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FD07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10F72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8B955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846,9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0B3F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9C4B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079E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49E4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C469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1989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846,9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ABBAC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CD806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85DA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1EC8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00BA3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90B1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7F2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E8C5E7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BCC7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36EF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09F39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77B49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41500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BE62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CDF8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BFEF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587D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C06B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F83C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41500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456E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CB730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DC67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78F2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F0694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69EB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84D2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DBB2969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1150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4650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584FA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97922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43211,1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3821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6F08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AE05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09B8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FC1F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3F07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43211,1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71BA0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9DE15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F73F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52A0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3E026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376D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7AF2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BD01AA9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03084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3.10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06936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функционирования системы персонифициров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анного финансирования дополнительного образования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4A2C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B8E2D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219091,4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79BE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8476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C83F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50422,9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448D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138949,9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F8A5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29718,6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FEBD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2AF87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FBD8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AFFD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A6AF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9986F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2021-01.03.2023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95A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Курска, муниципальные бюджетные организации дополнительного образования города Курска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2E3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выданных сертификатов ПФДО </w:t>
            </w:r>
          </w:p>
          <w:p w14:paraId="37132C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2021 г-14572 шт 2022 г-11017 шт </w:t>
            </w:r>
          </w:p>
          <w:p w14:paraId="75ADE8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  01.03.2023-14981 шт.</w:t>
            </w:r>
          </w:p>
        </w:tc>
      </w:tr>
      <w:tr w:rsidR="00595DAC" w:rsidRPr="00595DAC" w14:paraId="67FE732C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9B9C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3.11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1DC96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в сфере дополнительного образования (социальный заказ, конкурентный способ финансирования)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8AA2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F8831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1147194,3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D786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5E12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FA50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E223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83CF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163041,8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C125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122613,1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D26E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183879,3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DC60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202328,1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7D19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237666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5224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237666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23C36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01.03.2023-2028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AF8E5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муниципальные бюджетные организации дополнительного образования города Курска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9977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выданных сертификатов с 01.03.2023 -14981 шт. </w:t>
            </w:r>
          </w:p>
          <w:p w14:paraId="2F9AFD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г-13471 шт 2025 г-13349 шт 2026 г-13349 шт        2027 г.-18145 шт. 2028 г.-18145 шт. </w:t>
            </w:r>
          </w:p>
        </w:tc>
      </w:tr>
      <w:tr w:rsidR="00595DAC" w:rsidRPr="00595DAC" w14:paraId="0C5AA762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9554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D678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предоставления услуг в сфере дополнительного образования в муниципальных бюджетных организациях дополнительного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(социальный заказ, неконкурентный способ финансирования)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DD93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B64CA8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1874003,9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BB07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0CF4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18FD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CF34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17C4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DB17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386195,2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1132D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392589,8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CAF8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350294,7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BC31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372462,1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BF20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372462,1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542DC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10F3F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муниципальные бюджетные организа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ции дополнительного образования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0BAA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Количество предоставленных услуг</w:t>
            </w:r>
          </w:p>
          <w:p w14:paraId="67A2FB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 01.03.2023 -14981 чел. </w:t>
            </w:r>
          </w:p>
          <w:p w14:paraId="7285A6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г-19843 чел. 2025 г-15974 чел. 2026 г-19843 чел.                         2027 г.-19843 чел. 2028 г.-19843 чел.</w:t>
            </w:r>
          </w:p>
        </w:tc>
      </w:tr>
      <w:tr w:rsidR="00595DAC" w:rsidRPr="00595DAC" w14:paraId="6802218B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CD424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96BF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функционирования созданных детских технопарков «Кванториум» и центра цифрового образования «IT- куб» в рамках исполнения муниципального социального заказа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F421D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66C5FA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128560,2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9D99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0B21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00D7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5099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1A35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7C85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B156D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23870,3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01C2E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36130,7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30E3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34279,6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8EE1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34279,6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E6C70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1319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C09D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Функционирование детских технопарков "Кванториум" на базе общеобразовательных организаций города Курска Школьный Кванториум на базе МБОУ СОШ N 50 им. Ю.А. Гагарина. Количество обучающихся, использующих средства обучения и воспитания Школьного Кванториума при изучении учебных предметов, </w:t>
            </w:r>
          </w:p>
          <w:p w14:paraId="3C5C02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 г. - 500 чел. 2026 г. - 500 чел. 2027 г. - 500 чел. 2028 г. - 500 чел/ Количество детей, осваивающих дополнительные общеобразовательные программы технической и естественно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научной направленности с использованием средств обучения и воспитания Школьного Кванториума 2025 г. - 200 чел., 2026 г. - 200 чел., 2027 г. - 200 чел. 2028 г. - 200 чел. Школьный Кванториум на базе МБОУ "СОШ с УИОП N 52 им. Я.М. Киселева", Количество обучающихся, использующих средства обучения и воспитания Школьного Кванториума при изучении учебных предметов, </w:t>
            </w:r>
          </w:p>
          <w:p w14:paraId="30E05D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 г. - 500 чел. 2026 г. - 500 чел. 2027 г. - 500 чел. 2028 г. - 500 чел. Количество детей, осваивающих дополнительные общеобразовательные программы технической и естественно научной направленности с использованием средств обучения и воспитания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Школьного Кванториума, 2025 г. - 200 чел., 2026 г. - 200 чел., 2027 г. - 200 чел. 2028 г. - 200 чел. Функционирование детского технопарка "Кванториум" на базе "МБОУ "Средняя общеобразовательная школа N 35 им. К.Д. Воробьева". Количество обучающихся, использующих средства обучения и воспитания Школьного Кванториума при изучении учебных предметов,</w:t>
            </w:r>
          </w:p>
          <w:p w14:paraId="2A8113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 г. - 500 чел. 2026 г. - 500 чел. 2027 г. - 500 чел. 2028 г. - 500 чел. Количество детей, осваивающих дополнительные общеобразовательные программы технической и естественно научной направленности с использованием средств обучения и воспитания Школьного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Кванториума, 2025 г. - 200 чел. 2026 г. - 200 чел., 2027 г. - 200 чел. 2028 г. - 200 чел. Обеспечение на инфраструктурно-содержательном уровне продвижения компетенций в области цифровизации (современные информационные технологии, искусственный интеллект, большие данные, облачные пространства, программирование и администрирование цифровых операций) среди подрастающего поколения, а также создание современной и безопасной цифровой образовательной среды, как Эффективного механизма ранней профориентации при осуществлении обучающимися выбора будущей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профессии и построении траектории собственного развития. Количество детей, обучающихся в "IТ-кубе",</w:t>
            </w:r>
          </w:p>
          <w:p w14:paraId="34DDFE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2025 г. - 650 чел </w:t>
            </w:r>
          </w:p>
          <w:p w14:paraId="436D65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 г. - 650 чел.</w:t>
            </w:r>
          </w:p>
          <w:p w14:paraId="56E77F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2027 г. - 650 чел. </w:t>
            </w:r>
          </w:p>
          <w:p w14:paraId="0A011E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2028 г. - 650 чел. </w:t>
            </w:r>
          </w:p>
        </w:tc>
      </w:tr>
      <w:tr w:rsidR="00595DAC" w:rsidRPr="00595DAC" w14:paraId="6EDC3624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34CDBD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3.12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53F5F4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Проведение в образовательных организациях мероприятий по формированию у подрастающего поколения уважительного отношения ко всем национальностям, этносам и религиям, занятий по воспитанию патриотизма, культуры мирного поведения, межнациональной (межэтнической) и межконфессиональной дружбы 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A252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743D6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7BBE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4F06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C029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0565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2474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8950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D449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1848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97A4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811F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5AD8E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3B0A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0362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менее 465 мероприятий в образовательных организациях ежегодно</w:t>
            </w:r>
          </w:p>
        </w:tc>
      </w:tr>
      <w:tr w:rsidR="00595DAC" w:rsidRPr="00595DAC" w14:paraId="5B81F7D2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15F2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0A8F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3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A3454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Бюджет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49C68E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3408238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7080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3556,1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08B0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5160,1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737AF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58023,8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4155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149829,7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7664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204087,5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F693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509672,5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A7D6F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600339,4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38BC3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588753,5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9A32E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644407,7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A05B8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644407,7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0E340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9302F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8D9B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8CEED5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0D12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9233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7BED4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EF2744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2222,2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628E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12AF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E8AB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800,5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176C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A74B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0330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846,9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D708E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1BBE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5503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68CF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CF65B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213CA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530A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9CB6CB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73FA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6935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846D2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011555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108884,3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04C3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12186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D2A2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15974,8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B4CB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39223,5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0234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A2F89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26B5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41500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51F45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BB392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1133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FA43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CED49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1C88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A8CC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A4C46F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161A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10A8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50C2E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F5A0F0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3519344,5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004A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15990,8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4835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21461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3584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98047,8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1D02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149829,7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E753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204087,5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7D1E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552019,4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70697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600339,4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2F640A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588753,5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1C5C4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644407,7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0C0BE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644407,7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4321C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70A4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6A33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4DB4766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4C3007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4. Создание условий для формирования системы выявления, поддержки и развития способностей и талантов у детей</w:t>
            </w:r>
          </w:p>
        </w:tc>
      </w:tr>
      <w:tr w:rsidR="00595DAC" w:rsidRPr="00595DAC" w14:paraId="34338A9D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4ED9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4.1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ECFF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проведения муниципального этапа всероссийской олимпиады школьников и творческих конкурсов с определением победителей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19D2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6BF00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7237,5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92A0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548,5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21F9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811,8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5D28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EA14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838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1893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906,8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ECE4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956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0873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1235,4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05228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D64B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1153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5CD93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A9104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«Научно-методический центр города Курска», образовательные организации города Курска, ЧОУ «Курская православная гимназия во имя Феодоси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я Печерского»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34A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Выплата стипендии Главы города Курска и единовременного денежного вознаграждения. Количество учащихся, получающих стипендии Главы города Курска и выпускников, получающих единовременное денежное вознаграждение, - 2019 г.-93 чел. 2020 г.-98 чел. 2021 г.-112 чел. 2022 г.-114 чел 2023-2028 г.-125 чел.  ежегодно</w:t>
            </w:r>
          </w:p>
        </w:tc>
      </w:tr>
      <w:tr w:rsidR="00595DAC" w:rsidRPr="00595DAC" w14:paraId="6881DC82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85967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4.2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DFAC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встречи и проведение церемонии награждения победителей муниципального этапа всероссийской олимпиады школьников и учителей, их подготовивших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7E9E0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64CF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7B87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FCB3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876E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0A49B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E69F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9247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DA45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1B246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49F9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F663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E4657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B9CCF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«Научно-методический центр города Курска», МБУДО «Дворец детского творчества» образовательные организации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E84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участников церемонии награждения - 155 чел. ежегодно</w:t>
            </w:r>
          </w:p>
        </w:tc>
      </w:tr>
      <w:tr w:rsidR="00595DAC" w:rsidRPr="00595DAC" w14:paraId="576B9C3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F554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4.3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B959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дистанционного обучения одаренных детей в центрах, созданных на базе общеобразовательных организаций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A0BB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4513D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B700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9BA1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8F3B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D7AC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0425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2AC4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AD071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99DA7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39D3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6A68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E3D11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C21A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7B76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Создание и развитие информационной образовательной среды для одаренных детей. Доля учащихся, с высокой мотивацией к обучению (имеющих оценки «хорошо» и «отлично»), участвующих в дистанционном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обучении в центрах, созданных на базе общеобразовательных организаций, - 2019 г. - 65,1%, 2020 г. - 65,2%, 2021 г. - 65,3%, 2022 г. - 65,4%, 2023 - 2028 гг. - 65,5% ежегодно</w:t>
            </w:r>
          </w:p>
        </w:tc>
      </w:tr>
      <w:tr w:rsidR="00595DAC" w:rsidRPr="00595DAC" w14:paraId="187915E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54FA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4.4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52142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Реализация школами, определенными комитетом образования города Курска как муниципальные координаторы, образовательных проектов («Школа юных инноваторов», «Гордость провинции», «Наука для победы» и др.)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F91E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B1C73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797D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C6C6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A718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6AE9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883F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F9D9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20FBF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13E99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9E54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09E6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8DA07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4C04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502A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качества образования. Доля учащихся, участвующих в образовательных проектах муниципальных координаторов, от общей численности мотивированных на учебу учащихся (имеющих оценки «хорошо» и «отлично»), - 2019 г. - 2028 г. - 12% ежегодно</w:t>
            </w:r>
          </w:p>
        </w:tc>
      </w:tr>
      <w:tr w:rsidR="00595DAC" w:rsidRPr="00595DAC" w14:paraId="7F7A9854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84A2B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4.5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0733B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Участие обучающихся по основным образовательным программам начального общего, основного и среднего общего образования, участвующих в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олимпиадах и конкурсах различного уровня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FCA9F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B639A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1AE5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E26E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C78D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8F92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F6FE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8E39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B5254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07EC7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C884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8270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C1D49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8914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E822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Доля обучающихся по основным образовательным программам начального общего, основного и среднего общего образования, участвующих в олимпиадах 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конкурсах различного уровня в общей численности обучающихся в муниципальных общеобразовательных организациях и ЧОУ «Курская православная гимназия во имя преподобного Феодосия Печерского», - 2019 - 2028 гг. - 55% ежегодно </w:t>
            </w:r>
          </w:p>
        </w:tc>
      </w:tr>
      <w:tr w:rsidR="00595DAC" w:rsidRPr="00595DAC" w14:paraId="16C0A3A3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D32D3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4.6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DDB2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и проведение городских конкурсов для дошкольников («Веселый каблучок», «Звонкий голосок», «Сказочный дождь», «Кубок дельфина» идр.)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12264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F7C3B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F9E5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DFDA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E06E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F382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DB46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2003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83875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00C8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1033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9A11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7980C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291D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дошкольные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6487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Развитие творческих,  спортивных и интеллектуальных  способностей детей дошкольного возраста. Количество проведенных мероприятий, - не менее 3 ед.  ежегодно</w:t>
            </w:r>
          </w:p>
        </w:tc>
      </w:tr>
      <w:tr w:rsidR="00595DAC" w:rsidRPr="00595DAC" w14:paraId="581F025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5271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E066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4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BB99B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AA1D0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9800,3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C074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548,5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3420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D3B5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EC64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838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EA32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952,1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9C1E4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1007,3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A42CF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1235,4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017B5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A1C5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133F1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1181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0B6C1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1EBA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E701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47EC5B9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A9C887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5. Создание условий для развития кадрового потенциала</w:t>
            </w:r>
          </w:p>
        </w:tc>
      </w:tr>
      <w:tr w:rsidR="00595DAC" w:rsidRPr="00595DAC" w14:paraId="24DC99B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E742C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5.1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9DC83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повышения квалификации, профессиональной переподготовки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руководителей, педагогических работников, учителей образовательных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AA74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53196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6EEA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3866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CC06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1618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C0A2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2D4B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C751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08EFD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96B1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2B3E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E16CE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EE33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3052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Повышение профессиональной компетенции руководителей, педагогических работников,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учителей образовательных организаций. Количество руководителей, педагогических работников, учителей образовательных организаций, прошедших переподготовку, всего - 71 человек, в том числе: 2019 г. - 8 чел., 2020 - 2028 гг. - 7 чел. ежегодно.</w:t>
            </w:r>
          </w:p>
        </w:tc>
      </w:tr>
      <w:tr w:rsidR="00595DAC" w:rsidRPr="00595DAC" w14:paraId="3BA8AC39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0199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5.2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68FC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Создание и организация работы Ассоциации молодых педагогов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C9DB4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91D31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12DD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C35D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D4B5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3F17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7ABA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4DFA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988E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19927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97A9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3D34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B162D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EB32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«Научно-методический центр г. 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FAA5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Формирование профессиональной компетенции молодых педагогов. Количество молодых работников образования, участвующих в работе школ, - 800 чел. ежегодно.</w:t>
            </w:r>
          </w:p>
        </w:tc>
      </w:tr>
      <w:tr w:rsidR="00595DAC" w:rsidRPr="00595DAC" w14:paraId="7A485C29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50E3E2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5.3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518628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Издание методических рекомендаций для руководящих и педагогических работников по актуальным вопросам образования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22C873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4" w:space="0" w:color="auto"/>
            </w:tcBorders>
          </w:tcPr>
          <w:p w14:paraId="7EFC04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2551E0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512A03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53DC9A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5128D4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266626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37D47F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4" w:space="0" w:color="auto"/>
            </w:tcBorders>
          </w:tcPr>
          <w:p w14:paraId="6E30AB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4" w:space="0" w:color="auto"/>
            </w:tcBorders>
          </w:tcPr>
          <w:p w14:paraId="5C2AD5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725C74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5FE2C9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</w:tcPr>
          <w:p w14:paraId="1A60DD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112E97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МКУ «Научно-методический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центр г. 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36E51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уровня профессиональной компетенции педагогических и руководящих работников Количество изданных методических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рекомендаций 2019-2024г.г. -14 ед. ежегодно. 2025-2028г.г. - 5 ед. ежегодно.</w:t>
            </w:r>
          </w:p>
        </w:tc>
      </w:tr>
      <w:tr w:rsidR="00595DAC" w:rsidRPr="00595DAC" w14:paraId="3B2BCB3A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483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5.4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554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Проведение смортров художественной самодеятельности среди творческих коллективов образовательных организаций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B01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9DF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812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57C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8AB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4A9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9CD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358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424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888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B47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2DC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010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B62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C20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Развитие различных форм художественного творчества педагогов. Количество проведенных смотров художественной самодеятельности - 1 ед. ежегодно.</w:t>
            </w:r>
          </w:p>
        </w:tc>
      </w:tr>
      <w:tr w:rsidR="00595DAC" w:rsidRPr="00595DAC" w14:paraId="41E2FC09" w14:textId="77777777" w:rsidTr="00595DAC">
        <w:tc>
          <w:tcPr>
            <w:tcW w:w="70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A203F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5.5</w:t>
            </w:r>
          </w:p>
        </w:tc>
        <w:tc>
          <w:tcPr>
            <w:tcW w:w="154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23673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Подведение итогов ежегодной общегородской педагогической премии «Признание»</w:t>
            </w:r>
          </w:p>
        </w:tc>
        <w:tc>
          <w:tcPr>
            <w:tcW w:w="70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DE7EE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5C0C9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6724,5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FFA23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904,2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A2BAF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902,8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8F9BA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849,1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F8479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787,5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84647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B33A6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812,9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787FB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570,9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6D8BB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1047,1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39F94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1047,1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C0DAD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1047,1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3BE5A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8A216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МБУДО "Дворец детского творчества" 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33A8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Повышение престижа педагогических работников. Количество педагогических работников, получающих премию «Признание», всего 186 чел. - 2019г. - 19 чел; 2020г.- 19 чел; 2021г. - 19 чел; 2022 г.– 17 чел; 2023 г.- 18 чел; 2024 г.- 18 чел. 2025 г.- 19 чел.  2026 г.- 19 чел.                                         2027 г.- 19 чел  2028 г.- 19 чел</w:t>
            </w:r>
          </w:p>
        </w:tc>
      </w:tr>
      <w:tr w:rsidR="00595DAC" w:rsidRPr="00595DAC" w14:paraId="19E929B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BEBAA9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5.6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AFBCA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Проведение муниципального этапа ежегодного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конкурса "Педагогический дебют"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88BEF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Бюджет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B7BFF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1068,6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0915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131,8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88D5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78A7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BFD3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27F0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140,2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4A22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13AA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7E4D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7C67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AAD1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520BC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F7C9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города Курска, МБУДО "Дворец детского творчества"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EAF9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престижа педагогических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работников. Количество педагогических работников, получающих премию «Педагогический дебют», всего - 30  человек, в том числе </w:t>
            </w:r>
          </w:p>
          <w:p w14:paraId="686C1A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2019г. - 3 чел; 2020г.- 3 чел; 2021г. - 3 чел;</w:t>
            </w:r>
          </w:p>
          <w:p w14:paraId="164949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2022 г.– 3 чел; 2023 г.- 3 чел;</w:t>
            </w:r>
          </w:p>
          <w:p w14:paraId="149B52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г.- 3 чел.; 2025 г.- 3 чел.,</w:t>
            </w:r>
          </w:p>
          <w:p w14:paraId="25B7DE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г.- 3 чел.;  2027 г.- 3 чел.;                                           2028 г.- 3 чел.</w:t>
            </w:r>
          </w:p>
        </w:tc>
      </w:tr>
      <w:tr w:rsidR="00595DAC" w:rsidRPr="00595DAC" w14:paraId="202E5EDC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F233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5.7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B3CC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проведение городских конкурсов профессионального мастерства "Учитель года", "Воспитатель года", "Сердце отдаю детям", "Самый классный классный", "Педагог-психолог", "Замечательный вожатый", бал медалистов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AAA04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76CEA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7560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750C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871,3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714A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4534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822,9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F803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1767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AED6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1360,1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69D4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5097D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8130E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1D03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0DBD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C37B0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2019 - 2023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F80B3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«Научно-методический центр г. 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67EF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Повышение престижа педагогических работников. Количество педагогических работников, занявших 1 - 3 места и ставших участниками суперфинала конкурсов, </w:t>
            </w:r>
          </w:p>
          <w:p w14:paraId="795A81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2019г. – 30 чел.; 2020 г.– 30 чел.; 2021г. – 24 чел.; 2022 г.– 30 чел.; 2023 г. – 24 чел.;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5DAC" w:rsidRPr="00595DAC" w14:paraId="17BC9A00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F9E5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EB24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проведение городских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конкурсов профессионального мастерства "Учитель года", "Воспитатель года", "Сердце отдаю детям", "Самый классный классный", "Педагог-психолог", "Замечательный вожатый", «Воспитать человека»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5EFF2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Бюджет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13499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4221,7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EB72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9849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3C04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9536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48C2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6835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280,2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3E22F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881,5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74944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C53C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1020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B3E1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1020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4DA07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5E9B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ния города Курска, МКУ «Научно-методический центр г. 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7AD4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Повышение престижа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педагогических работников. Количество педагогических работников, занявших 1 - 3 места и ставших участниками суперфинала конкурсов, </w:t>
            </w:r>
          </w:p>
          <w:p w14:paraId="0E34B9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г. – 24 чел.; 2025 г. – 24 чел.; 2026 г. – 30 чел.;                                      2027 г.- 30 чел. 2028 г.- 30 чел.  </w:t>
            </w:r>
          </w:p>
        </w:tc>
      </w:tr>
      <w:tr w:rsidR="00595DAC" w:rsidRPr="00595DAC" w14:paraId="02280154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6C9E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5.8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FE378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проведения Дня воспитателя и всех дошкольных работников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1A56C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23763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E9E2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A365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6782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F9E0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34B3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E117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746FE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98BEF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82A5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145B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31826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079E5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дошкольные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5E5D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Повышение престижа педагогических работников дошкольных образовательных организаций. Количество награжденных педработников дошкольных организаций - 70 чел. ежегодно </w:t>
            </w:r>
          </w:p>
        </w:tc>
      </w:tr>
      <w:tr w:rsidR="00595DAC" w:rsidRPr="00595DAC" w14:paraId="470CEF14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C79F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5.9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C3BDD0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работы «Школы молодого учителя» и «Школы мастерства» для молодых работников образования 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F9A80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53AC2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3FDA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A3DE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A92D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4C45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0DBF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86CB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94BA9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B3A8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4DD4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E18D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8FF6A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2019 - 2028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9AE56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МКУ «Научно-методический центр г. 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4BCD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Формирование профессиональной компетенции молодых педагогов. Количество молодых работников образования, участвующих в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работе школ, - 800 чел.ежегодно</w:t>
            </w:r>
          </w:p>
        </w:tc>
      </w:tr>
      <w:tr w:rsidR="00595DAC" w:rsidRPr="00595DAC" w14:paraId="65756939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563CB7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5.10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724FA6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Развитие и распространение лучшего опыта в сфере формирования цифровых навыков образовательных организаций, осуществляющих образовательную деятельность по общеобразовательным программам, имеющих лучшие результаты в преподавании предметных областей «Математика», «Информатика» и «Технология» в рамках гранта из федерального бюджета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4A83E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57D5E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9EC7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59C2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9288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7AAE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9836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7603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A68AD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CDDD1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B52B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495A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A1BB3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2019-2020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D0139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МБОУ «Средняя общеобразовательная школа N 20 имени А.А. Хмелевского», МБОУ «Средняя общеобразовательная школа N 54», комитет образования города Курска,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8BFCF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человек, принявших участие в мероприятиях, - 2019 - 700 чел., 2020 - 350 чел.</w:t>
            </w:r>
          </w:p>
        </w:tc>
      </w:tr>
      <w:tr w:rsidR="00595DAC" w:rsidRPr="00595DAC" w14:paraId="6C4FB8E7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529E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5.11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958D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Предоставление субсидии на возмещение затрат работникам образовательных учреждений города Курска, признанным в установленном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порядке нуждающимися в получении  жилья  или улучшении жилищных условий, на уплату процентов по кредитам и займам, полученным в российских кредитных организациях или иных организациях, имеющих право выдавать гражданам кредиты на приобретение или строительство жилья.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4604F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DCEB3E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42963,8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D8A5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6306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FDA20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5323,7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3D1F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5275,4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EBD7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5683,6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A676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5330,5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239A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5169,3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7D998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5501,4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AAEE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5347,7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8AE0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5332,2</w:t>
            </w:r>
          </w:p>
        </w:tc>
        <w:tc>
          <w:tcPr>
            <w:tcW w:w="708" w:type="dxa"/>
            <w:vMerge w:val="restart"/>
            <w:tcBorders>
              <w:left w:val="single" w:sz="1" w:space="0" w:color="000000"/>
            </w:tcBorders>
          </w:tcPr>
          <w:p w14:paraId="1BC56C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2021-2028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7FD466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г. Курска, муниципальные образовательные организации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1270CA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работников муниципальных образовательных организаций, получивших меры социальной поддержки, в общей численности работников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муниципальных образовательных организаций, имеющих право на  предоставление мер социальной поддержки, - 100% ежегодно.</w:t>
            </w:r>
          </w:p>
          <w:p w14:paraId="0C11D4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работников муниципальных образовательных учреждений, получивших возмещение затрат на оплату процентов по кредитам на приобретение жилья, -</w:t>
            </w:r>
          </w:p>
          <w:p w14:paraId="23220C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2023 - 63 чел., 2024 - 61 чел.,                                    2025 г. - 57 чел., 2026 -2028 -  65 чел. ежегодно</w:t>
            </w:r>
          </w:p>
        </w:tc>
      </w:tr>
      <w:tr w:rsidR="00595DAC" w:rsidRPr="00595DAC" w14:paraId="22F9C91C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7554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3C6E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A7149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70DB79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2662,9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4829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5C40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243C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596,7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277E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25F6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618,5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69412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441,5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3F62A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5D0D6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B6D6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5DE9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49C643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60DDB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CAC24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F5DBDF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A50B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C6FA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586FE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6E49AE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45626,7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1632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8B23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D017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5920,4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1090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5926,6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95D4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6302,1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1684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5772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2EDE0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5524,3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AD807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5501,4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B2FF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5347,7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0C5D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5332,2</w:t>
            </w: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575C6B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0F841C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A4B21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E8D7271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CD7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EFCF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5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AE7EB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E3472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57730,6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14FD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1252,9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41B6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1159,4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12E3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6316,5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A9FF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6218,2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B1C2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6702,8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8AB4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6556,5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235829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6751,7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9DEAC0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7698,5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7B2B1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7544,8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31F7C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7529,3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5FCBF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C4003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C60A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29130D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6C3D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8CD3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79F39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7E17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2662,9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614A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7714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533E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596,7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88A4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1D73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618,5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EA19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441,5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4ED4C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E9ADCB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11A1B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757F2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F9B28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E6009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6303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31DEA3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0C2B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DCAE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526D1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D30EE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60393,5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4C8B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1252,9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80D9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1159,4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3375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6913,2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31F3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6869,4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5A15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7321,3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EC85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6998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4B8DB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7106,7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2C2E15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7698,5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4A6B9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7544,8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0E5C2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7529,3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CF2AF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5330A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462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4412FB9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AE56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6. Развитие системы оценки качества образования и информационной открытости муниципальной системы образования</w:t>
            </w:r>
          </w:p>
        </w:tc>
      </w:tr>
      <w:tr w:rsidR="00595DAC" w:rsidRPr="00595DAC" w14:paraId="1C5C5FA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3D0C1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6.1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A9AFC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общеобразовател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ьных организаций в информационной системе ФИС ФРДО (Федеральный реестр сведений о документах об образовании и (или) о квалификации, документах об обучении)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6DD2C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Не требует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DF884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EE9B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D225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0697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FB24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A62C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F9B5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C44C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AC779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879B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702E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CA4C1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9025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города Курска, образовательные организации города Курска 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289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общеобразовательных организаций,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которым созданы условия для работы с информационной системой ФИС ФРДО, в общей численности общеобразовательных организаций, - 100% ежегодно.</w:t>
            </w:r>
          </w:p>
        </w:tc>
      </w:tr>
      <w:tr w:rsidR="00595DAC" w:rsidRPr="00595DAC" w14:paraId="632E4547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CE12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6.2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B74F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деятельности по представлению образовательными организациями информации в ЕГИССО (Единая государственная информационная система социального обеспечения).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D6095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D57A2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13A0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0C55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2999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F70D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D57A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D982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F82A9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ABB2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DAF1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6D6F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A6A67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F1651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37BB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доступности населения к мерам социальной поддержки, оказываемым Администрацией города Курска в сфере образования. Доля образовательных организаций, представляющих информацию в ЕГИССО, - общеобразовательные организации, - 100% ежегодно, дошкольные образовательные организации - 100%, ежегодно </w:t>
            </w:r>
          </w:p>
        </w:tc>
      </w:tr>
      <w:tr w:rsidR="00595DAC" w:rsidRPr="00595DAC" w14:paraId="50CFC417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1249F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6.3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50D31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совместной деятельности образовательных организаций 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органов коллегиального управления с участием общественности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62409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F83BE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2993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17FF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C138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9EA2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DD95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CC61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6CC5B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8D3B1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5262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9204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FC87A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0F09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E233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образовательных организаций, в которых созданы органы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коллегиального управления с участием общественности, в общем числе образовательных организаций, - 100% ежегодно</w:t>
            </w:r>
          </w:p>
        </w:tc>
      </w:tr>
      <w:tr w:rsidR="00595DAC" w:rsidRPr="00595DAC" w14:paraId="4D6A0825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DA277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6.4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CBE1F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образовательных организаций по обеспечению функционирования внутренней системы оценки качества образования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CFA7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D5893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2F52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77E2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3CEA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FC8E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EA53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8FEB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C4097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50195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D79E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EA9A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D42B0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2847C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9E0D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Доля образовательных организаций, в которых функционирует внутренняя система оценки качества образования, 100% ежегодно</w:t>
            </w:r>
          </w:p>
        </w:tc>
      </w:tr>
      <w:tr w:rsidR="00595DAC" w:rsidRPr="00595DAC" w14:paraId="5815C2D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7C761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6.5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0311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работы общеобразовательных организаций по проведению мониторинга оценки качества в общеобразовательных организациях на основе практики международных исследований качества подготовки обучающихся, национального исследования качества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образования в части достижения личностных и предметных результатов и т.д. (PISA (ОЭСР), НИКО и др.);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BBA226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EC705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3022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B590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6A35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A62A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CB09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36FB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691A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2347D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C4A5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FC4D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6404F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2019-2021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C478E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2200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Доля общеобразовательных организаций, принимающих участие в мониторинге а оценки качества в общеобразовательных организациях на основе практики международных исследований качества подготовки обучающихся, национального исследования качества образования в части достижения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личностных и предметных результатов и т.д. (PISA (ОЭСР), НИКО и др.); </w:t>
            </w:r>
          </w:p>
          <w:p w14:paraId="6388CE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2019 г. -100% </w:t>
            </w:r>
          </w:p>
          <w:p w14:paraId="126F42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2020 г. -0% </w:t>
            </w:r>
          </w:p>
          <w:p w14:paraId="516984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2021 г.  - 100% </w:t>
            </w:r>
          </w:p>
        </w:tc>
      </w:tr>
      <w:tr w:rsidR="00595DAC" w:rsidRPr="00595DAC" w14:paraId="20AB4D9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5E081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6.6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E186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по проведению независимой оценки качества условий оказания услуг организациями, осуществляющими образовательную деятельность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E040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41CBB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959,3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635A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91F3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3DFE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4725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7BC8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D785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42F77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BFF58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F2F6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E56C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87A72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C8BDA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4B8A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Результаты независимой оценки качества условий оказания услуг муниципальными организациями образования: 2019 г. - 88,0 баллов, </w:t>
            </w:r>
          </w:p>
          <w:p w14:paraId="08FAA9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2020 г. - 88,8 баллов, </w:t>
            </w:r>
          </w:p>
          <w:p w14:paraId="13578C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2021 г. - 89 баллов, 2022 - 2028 гг. - 89,2 баллов ежегодно</w:t>
            </w:r>
          </w:p>
        </w:tc>
      </w:tr>
      <w:tr w:rsidR="00595DAC" w:rsidRPr="00595DAC" w14:paraId="7E86E6BF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CC36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6.7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3418F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образовательных организаций по обеспечению предоставления нормативно закрепленного перечня сведений о своей деятельности на официальных сайтах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53561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Не требует финансирования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BEEB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F700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D4B0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8F35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078D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BF5D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7877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89148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88802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D9DD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2604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E7F22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4991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образовательные организации города Курска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7214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Доля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организаций, - 100% ежегодно </w:t>
            </w:r>
          </w:p>
        </w:tc>
      </w:tr>
      <w:tr w:rsidR="00595DAC" w:rsidRPr="00595DAC" w14:paraId="4BDDD6D3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84F3A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27D75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6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21604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1BFC3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959,3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CB9C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4F53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3FC8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0AEC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2B7F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B770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36B20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FC10A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CDBB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A407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5CFD8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1AE87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863C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91F5078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7499A" w14:textId="77777777" w:rsidR="00595DAC" w:rsidRPr="00595DAC" w:rsidRDefault="00595DAC" w:rsidP="00595DAC">
            <w:pPr>
              <w:spacing w:line="240" w:lineRule="auto"/>
              <w:jc w:val="center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7. Обеспечение функционирования муниципальной системы образования города Курска</w:t>
            </w:r>
          </w:p>
        </w:tc>
      </w:tr>
      <w:tr w:rsidR="00595DAC" w:rsidRPr="00595DAC" w14:paraId="22A761CF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15ED5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E419F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по научно-методическому сопровождению образовательного процесса; по психолого-социально-педагогической помощи детям и подросткам; по издательской деятельности, по обслуживанию подведомственных учреждений в прочих муниципальных казенных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69B04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40E94C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1480331,3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6F21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85282,2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75C7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91278,3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6540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102285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596D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121092,2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C7E7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154934,4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F8ED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168489,8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BACA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197669,4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8E7C8B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195916,6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0C180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181691,7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03A96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181691,7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D879A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3974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МКУ «Научно-методический центр города Курска», МКУ «Централизо-ванная бухгалтерия муниципальных дошкольных образовательных учреждений города Курска», МКУ «Централизованная бухгалтерия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муниципальных дошкольных образовательных учреждений Сеймского округа города Курска», МКУ «Централизо-ванная бухгалтерия муниципальных образовательных и иных учреждений города Курска», МКУ «Центр психолого-педагогической, медицинской и социальной помощи «Гармония»,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МКУ «Издательский центр «ЮМЭКС» 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29762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Доля образовательных организаций, получающих услуги, в общей численности образовательных организаций, - 100% ежегодно </w:t>
            </w:r>
          </w:p>
        </w:tc>
      </w:tr>
      <w:tr w:rsidR="00595DAC" w:rsidRPr="00595DAC" w14:paraId="3EE5F39A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A60044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7.2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09146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в сфере осуществления расчета родительской платы, подлежащей компенсации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42D3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EB4478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961173,1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2888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117090,6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1877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75249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A5DB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101673,2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DFDA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106673,2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D26F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107847,2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1549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89568,6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6B940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82805,6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BDA2A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93421,9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ABC7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93421,9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11DB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93421,9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01B17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A5E60C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«Централизованная бухгалтерия муниципальных дошкольных образовательных учреждений Сеймского округа города 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B3844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Выплата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ежемесячно - 100%</w:t>
            </w:r>
          </w:p>
        </w:tc>
      </w:tr>
      <w:tr w:rsidR="00595DAC" w:rsidRPr="00595DAC" w14:paraId="123CBA27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16BF3F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41E2A2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Обеспечение предоставления услуг в сфере осуществления переданных государственных полномочий по выплате компенсации части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родительской платы 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2E930E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4" w:space="0" w:color="auto"/>
            </w:tcBorders>
          </w:tcPr>
          <w:p w14:paraId="5AA8374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88175,5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025E87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5479,9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7F7B3D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5922,4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35EA55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6317,5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79CD2A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7177,4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4EE1E1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8564,6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4A8D46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8873,5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4" w:space="0" w:color="auto"/>
            </w:tcBorders>
          </w:tcPr>
          <w:p w14:paraId="28CDDC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9751,1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4" w:space="0" w:color="auto"/>
            </w:tcBorders>
          </w:tcPr>
          <w:p w14:paraId="7C93B1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12029,7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490E05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12029,7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39E46D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12029,7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</w:tcPr>
          <w:p w14:paraId="0B36C2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4EDB89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МКУ «Централизованная бухгалте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рия муниципальных дошкольных образовательных учреждений Сеймского округа города Курска»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741CC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Содержание работников, осуществляющих переданные государственные полномочия по выплате компенсации части родительской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платы, ежемесячно - 100%</w:t>
            </w:r>
          </w:p>
        </w:tc>
      </w:tr>
      <w:tr w:rsidR="00595DAC" w:rsidRPr="00595DAC" w14:paraId="6EC6E31F" w14:textId="77777777" w:rsidTr="00595DAC">
        <w:tc>
          <w:tcPr>
            <w:tcW w:w="70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E37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7.4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507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предоставления услуг                              в сфере осуществления ежемесячного вознаграждения     за  классное руководство педагогическим работникам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2D4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AEF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687986,1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F2F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12E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51090,5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CDD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153271,4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EAE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157891,1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85F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163152,2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004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162580,9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68A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E7C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33C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5E9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A7E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2019-2024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BE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г. Курска, муниципальные общеобразовательные организации города Курска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ACA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Выплата вознаграждения  за классное руководство, ежемесячно – 100%</w:t>
            </w:r>
          </w:p>
        </w:tc>
      </w:tr>
      <w:tr w:rsidR="00595DAC" w:rsidRPr="00595DAC" w14:paraId="041026E8" w14:textId="77777777" w:rsidTr="00595DAC">
        <w:tc>
          <w:tcPr>
            <w:tcW w:w="70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F0408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7.5</w:t>
            </w:r>
          </w:p>
        </w:tc>
        <w:tc>
          <w:tcPr>
            <w:tcW w:w="154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8D974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работы по монтажу, ремонту, техническому обслуживанию средств пожарной сигнализации и оповещения о пожаре; осуществление мониторинга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сигналов удаленных систем пожарной сигнализации</w:t>
            </w:r>
          </w:p>
        </w:tc>
        <w:tc>
          <w:tcPr>
            <w:tcW w:w="70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95B15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658B7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133054,8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47501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7855,4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7B896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9395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F809A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13278,2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3B85C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16580,5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2BA5C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12709,9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2851C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12714,8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7B553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28261,1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2522F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20423,1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5E494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4636,8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D30B0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7200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FDD64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B5F44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C4AC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Доля организаций, осуществляющих работы и мониторинг систем пожарной сигнализации, в общем количестве организаций - 100% ежегодно</w:t>
            </w:r>
          </w:p>
        </w:tc>
      </w:tr>
      <w:tr w:rsidR="00595DAC" w:rsidRPr="00595DAC" w14:paraId="058722FF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AB153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7.6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FCD9E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по обработке, проверке качества обработки деревянных конструкций чердачных помещений, отделке стен, тканевых занавесов огнезащитным составом в 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E382C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C18EC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1751,1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37EF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F0F0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5463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440,7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88EF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45D6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487D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119,9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F07CB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91D64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B672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452A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16E6B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42CCD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D5C8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мероприятий, проведенных образовательными организациями по обработке, проверке качества обработки деревянных конструкций чердачных помещений, отделки стен, тканевых занавесов огнезащитным составом: 9 ежегодно</w:t>
            </w:r>
          </w:p>
        </w:tc>
      </w:tr>
      <w:tr w:rsidR="00595DAC" w:rsidRPr="00595DAC" w14:paraId="4B8C3DDE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C5655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7.7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1220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по приобретению, перезарядке, техническому обслуживанию первичных средств пожаротушения (огнетушителей)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D7929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C3DF6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2082,2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2A3C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6E29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3822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8E66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F2A2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64,6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4BB7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1107,5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BD360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294,1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1C00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4064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4BBB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959FB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012C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C00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Доля образовательных организаций, осуществляющих мероприятия по приобретению, перезарядка первичных средств пожаротушения огнетушителей, - 100% ежегодно</w:t>
            </w:r>
          </w:p>
        </w:tc>
      </w:tr>
      <w:tr w:rsidR="00595DAC" w:rsidRPr="00595DAC" w14:paraId="6C033A72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E2E49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7.8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BB75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работы по монтажу, ремонту, техническому обслуживанию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систем видеонаблюдения 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2887A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D07D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65221,1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7350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D9F2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1891,2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3BD7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1642,8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B426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5443,3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44D7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7158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07D3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5832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E4F43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12345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1D3AD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10519,6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BC19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10457,1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2D08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8732,1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9A8EB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06640E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D413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Обеспечение антитеррористической безопасности образовательных организаций. Доля образовательных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организаций, осуществляющих видеонаблюдение - 100% ежегодно </w:t>
            </w:r>
          </w:p>
        </w:tc>
      </w:tr>
      <w:tr w:rsidR="00595DAC" w:rsidRPr="00595DAC" w14:paraId="28A3D15E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E611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7.9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3AB03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по охране объектов специализированными охранными организациями, монтаж и т/о домофона, безопасная школа, охрана средствами охранной сигнализации; техническое обслуживание средств охраны объектов: «тревожных кнопок», кнопок экстренного вызова полиции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98748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5E905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1368315,28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930A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10674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1390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10011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A9D9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53012,5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FAEB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156545,1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1830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151479,5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09BC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184196,2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E8F5D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194627,78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D0B42C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195031,8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0E559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145660,1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F7492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267077,3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DBDD3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667C5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02E8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Обеспечение антитеррористической безопасности образовательных организаций. Доля образовательных организаций, осуществляющих - техническое обслуживание средств охраны объектов, - 100% ежегодно</w:t>
            </w:r>
          </w:p>
        </w:tc>
      </w:tr>
      <w:tr w:rsidR="00595DAC" w:rsidRPr="00595DAC" w14:paraId="47584E08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A3CB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7.10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BB46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Оснащение зданий образовательных организаций средствами связи и их обслуживание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07D3A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F3344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49068,6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DEF9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3195,7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09A9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3576,1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B108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3946,9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9FF7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4423,8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DF6A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4553,7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0DC0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6052,9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79451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5338,4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004B3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6046,4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565F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6113,1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92FB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5821,6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4D267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CA07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8C60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Доля образовательных организаций, осуществляющих - оснащение зданий средствами связи, в общей численности образовательных организаций, - 100% ежегодно</w:t>
            </w:r>
          </w:p>
        </w:tc>
      </w:tr>
      <w:tr w:rsidR="00595DAC" w:rsidRPr="00595DAC" w14:paraId="3C4BF08D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1B668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7.11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DD00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работы по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обеспечению безопасности работников в процессе их трудовой деятельности и прав работников на рабочие места, соответствующие государственным нормативным требованиям охраны труда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712F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Бюджет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B2871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8471,4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9BF3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749,8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C6F6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646,8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E139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1472,5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66194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813,8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E519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1242,3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079A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999,3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B095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2373,9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267A5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173,0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3CB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2327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5B470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3AB8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BB44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образовательных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организаций, обеспечивающих безопасность работников в процессе их трудовой деятельности, в общей численности образовательных организаций, - 100% ежегодно </w:t>
            </w:r>
          </w:p>
        </w:tc>
      </w:tr>
      <w:tr w:rsidR="00595DAC" w:rsidRPr="00595DAC" w14:paraId="7459F097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85816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7.12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67399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 по обязательным периодическим медицинским осмотрам работников образовательных организаций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BCBE7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8A4C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200116,7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A098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13972,3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0744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15055,9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EE534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19106,7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FCF1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20380,5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C5E1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19697,8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76FF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20547,4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A389D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20134,1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9088A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24044,5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AF2E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24554,6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A24A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22622,9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B14EC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C6D1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6F56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Доля образовательных организаций, обеспечивающих прохождение обязательных периодических медицинских осмотров работников, в общей численности образовательных организаций, - 100% ежегодно </w:t>
            </w:r>
          </w:p>
        </w:tc>
      </w:tr>
      <w:tr w:rsidR="00595DAC" w:rsidRPr="00595DAC" w14:paraId="036FD216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6FB5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7.13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DA08D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Организация рациональной системы сбора, временного хранения, регулярного вывоза твердых и жидких коммунальных отходов и уборки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территорий образовательных организаций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3509E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6D74F4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101893,9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09A2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8339,5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98A4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6324,5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F92A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8026,3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E5C1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8516,8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3F0E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9646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1260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9237,5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0A11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10984,4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45829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13444,7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372E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13687,1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FCBF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13687,1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B3B0D9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38499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образовательные организации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CCF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Доля образовательных организаций, обеспечивающих санитарное состояние территорий, в общем количестве образовательных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организаций, - 100% ежегодно</w:t>
            </w:r>
          </w:p>
        </w:tc>
      </w:tr>
      <w:tr w:rsidR="00595DAC" w:rsidRPr="00595DAC" w14:paraId="6B63D299" w14:textId="77777777" w:rsidTr="00595DAC">
        <w:tc>
          <w:tcPr>
            <w:tcW w:w="70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73DB37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7.14</w:t>
            </w:r>
          </w:p>
        </w:tc>
        <w:tc>
          <w:tcPr>
            <w:tcW w:w="1545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14:paraId="3BEC71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и проведение работы по дезинфекции, дератизации и дезинсекции помещений муниципальных образовательных организаций</w:t>
            </w:r>
          </w:p>
        </w:tc>
        <w:tc>
          <w:tcPr>
            <w:tcW w:w="7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8C38E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13DFA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116531,4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AD7D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1383,4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A2BF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1562,1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A11D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2312,9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0411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2228,5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1241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7187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7370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2355,7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AB850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2456,9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C01DD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32124,5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9409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45494,5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2BFA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19425,9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223FB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2019-2028</w:t>
            </w: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7AA5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образовательные организации города Курска</w:t>
            </w: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E1D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Доля образовательных организаций, обеспечивающих проведение работы по дезинфекции, дератизации и дезинсекции помещений, в общем количестве образовательных организаций, - 100% ежегодно</w:t>
            </w:r>
          </w:p>
        </w:tc>
      </w:tr>
      <w:tr w:rsidR="00595DAC" w:rsidRPr="00595DAC" w14:paraId="5E191CDC" w14:textId="77777777" w:rsidTr="00595DAC">
        <w:tc>
          <w:tcPr>
            <w:tcW w:w="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9336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7.15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994E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Организация работы, направленной на предотвращение распространения новой коронавирусной инфекции в муниципальных общеобразовательных организациях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D57E2D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FA646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1568,2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F006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3AD8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1568,2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9D19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E45C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CA3E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BD6C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02AF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C01D4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4798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BC03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DE4C1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2020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</w:tcBorders>
          </w:tcPr>
          <w:p w14:paraId="6BDF85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общеобразовательные организации города Курска</w:t>
            </w:r>
          </w:p>
        </w:tc>
        <w:tc>
          <w:tcPr>
            <w:tcW w:w="1687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7903A0C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муниципальных общеобразовательных организаций, в которых реализованы мероприятия, направленные на предотвращение распространения новой коронавирусной инфекции,-</w:t>
            </w:r>
          </w:p>
          <w:p w14:paraId="1B3BBE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61 школа</w:t>
            </w:r>
          </w:p>
        </w:tc>
      </w:tr>
      <w:tr w:rsidR="00595DAC" w:rsidRPr="00595DAC" w14:paraId="0DFD8B8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7500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A80E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53FE3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F0FC0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8233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51BF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2447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8233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E686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BB83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ACE6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072B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71A08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CB6CC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DDB2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1569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78902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E3068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2136B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E3F478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DEF6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948D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3FAC9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72368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9801,2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79E4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5177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9801,2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6523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1B9B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1B46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6CDD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C7247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73107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0AF9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21D9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4AA81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C267A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B4341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17426D8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A911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1A62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7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84FA5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27A06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3528406,08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6024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132834,9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6309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141489,9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697B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205754,5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BF99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336583,8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5F74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368949,7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FD42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411653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F2DF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474680,08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778F6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497906,5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ab/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8637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432295,0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0C5D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526258,6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637C35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F2D7C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2109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76EB050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02EA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E886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57BF4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F6287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1057581,6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FD48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122570,5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E396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89404,4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229C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107990,7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DACB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113850,6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BD77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116411,8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9730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98442,1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E2887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92556,7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3F47F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105451,6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D58F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105451,6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F444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105451,6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1F38A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71FF6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49B9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4E4A000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6EA0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0340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6CC69C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B029D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687986,1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58B0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789E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51090,5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5B14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153271,4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3F8E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157891,1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3BAE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163152,2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9A89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162580,9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A9BCE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6461E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1CC0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1802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92263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75E2C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CF47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758DAD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DAEC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A736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7D693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DE460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val="en-US"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val="en-US" w:eastAsia="zh-CN" w:bidi="hi-IN"/>
              </w:rPr>
              <w:t>5273973,78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4782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255405,4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63D7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281984,8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4102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467016,6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FA75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608325,5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81BD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648513,7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4EB1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672676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4F502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567236,78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61A0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val="en-US"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val="en-US" w:eastAsia="zh-CN" w:bidi="hi-IN"/>
              </w:rPr>
              <w:t>603358,1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6225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0"/>
                <w:szCs w:val="20"/>
                <w:lang w:val="en-US" w:eastAsia="zh-CN" w:bidi="hi-IN"/>
              </w:rPr>
            </w:pPr>
            <w:r w:rsidRPr="00595DAC">
              <w:rPr>
                <w:rFonts w:ascii="Liberation Serif" w:eastAsia="NSimSun" w:hAnsi="Liberation Serif" w:cs="Arial"/>
                <w:kern w:val="2"/>
                <w:sz w:val="20"/>
                <w:szCs w:val="20"/>
                <w:lang w:val="en-US" w:eastAsia="zh-CN" w:bidi="hi-IN"/>
              </w:rPr>
              <w:t>537746,6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436B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631710,2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F8DFB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4EC3A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B54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C926DE7" w14:textId="77777777" w:rsidTr="00595DAC">
        <w:tc>
          <w:tcPr>
            <w:tcW w:w="15300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D09F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Задача 8.  Реализация проекта «Народный бюджет»муниципальной системы образования города Курска</w:t>
            </w:r>
          </w:p>
        </w:tc>
      </w:tr>
      <w:tr w:rsidR="00595DAC" w:rsidRPr="00595DAC" w14:paraId="756D1D80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8F17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8E08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«Капитальный ремонт коридоров блока «А» и блога «Г» МБОУ «Средняя школа №5 им. И.П.Волка», расположенного по адресу: 305000, Курская область, город Курск, улица Мирная,д.5»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7DA67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0AF42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8D48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1F3E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BD19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8D1D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9FE3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E862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523F5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F938F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EAD7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6969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D1434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2EFC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«Средняя школа №5 им.И.П.Волка»,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A03B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кото-рых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020784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6F2D638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11A9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93B6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3BFE6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40587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1C17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B319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DDAE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7C72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3E27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7A34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E3128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EE0E6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EE13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6AE4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BBEA9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67E9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806E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DD3C0B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50FB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BC12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60CEE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91A78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7FA2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8001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D801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B4C7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5BE5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72C5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301,1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40948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3376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5F2A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E84B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B9A16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6D96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2AED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247A960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9610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FF9E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B6B9E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AB5BF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4221,1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733D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FB9A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57D0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F7D1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1E59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6892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4221,1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1CFB1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7EB36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9BBF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1D5B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85B91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DA40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E1AA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1CAB5F7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397A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0A3F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фасада муниципального бюджетного общеобразовательного учреждения «Средняя общеобразовательная школа № 20 имени А.А.Хмелевского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», по адресу: г.Курск, ул.Комарова, д.3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E3A7D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4EDC9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1339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4510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A8B9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D7F7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4305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3004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271A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1339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E3EC3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8D6C5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5FB9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6B1F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1A4F3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2EB7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МБОУ «Средняя общеобразовательная школа №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20 имени А.А.Хмелевского»,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3A9D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72AC94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2024 – 1 ед.</w:t>
            </w:r>
          </w:p>
        </w:tc>
      </w:tr>
      <w:tr w:rsidR="00595DAC" w:rsidRPr="00595DAC" w14:paraId="2A2DDF0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B3A4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ABCF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03673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3F693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2114,2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83C3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E45F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3597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F2A4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A542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EFD3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2114,2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09AB2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9BFE0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041C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C583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5614F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40CF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58A7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5ED6C44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D1B3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D203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AECAB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48E87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70,5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F92E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7BC4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2D02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D884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5155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4731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70,5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3C51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F12BA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9876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0D87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20178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84FE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1EE2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DF5E34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5F2C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4DE0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CA182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B105F2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4009,2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1FF2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A138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04E7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2485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1050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F7F0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4009,2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BCF9B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69715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1725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11CC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1D244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AAC7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A737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0727F97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1DD4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7A39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МБОУ «Гимназия №25» города Курска, расположенного по адресу: г.Курск, ул.Чернышевского, д.7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7FFD3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C51B1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0728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B3FF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5C08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CFCC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E291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FD20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1508,3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0C375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57612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C315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133D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1" w:space="0" w:color="000000"/>
              <w:right w:val="single" w:sz="2" w:space="0" w:color="000000"/>
            </w:tcBorders>
          </w:tcPr>
          <w:p w14:paraId="3D2743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4FB0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«Гимназия №25»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370D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0CFFE7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5A5CE4A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9598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0EF0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11A10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00962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144D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E628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9BC4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C5C9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C2FC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7060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2381,5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5370D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C06FC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FF47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78F4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094797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93B4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89F3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6FE2E1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BDFC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887A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DE252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E8349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A851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4B81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BBA6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0029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372F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2FEB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87179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6171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3D6B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40EC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69B615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9F2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B7C4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A9CEF1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3A58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614E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5174D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A129B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3969,7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D81E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1C0E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6198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2A15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8AE9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3DA3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3969,7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6AB0E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B4DCF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1ECB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8030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53DD46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DDB3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3998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844B098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8C6D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8E5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«Благоустройство территории МБОУ «Средняя общеобразовательная школа № 35 им. К.Д. Воробьева» по адресу: г.Курск, ул.Республиканская, 50Б/1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463CD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3E16A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1461,3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CDED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2927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E1B7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3D57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4AD4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C90C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1461,3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E7C3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54F4D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4C4F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A428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4A3F6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473D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МБОУ «Средняя общеобразовательная школа № 35 им.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К.Д. Воробьева»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1F63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704453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073A037E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376F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B178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66B8E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7362D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2307,3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7282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F822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441C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1563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92EA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310A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2307,3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5DE0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6F64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6366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6D4B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6F28D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3114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E60A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208AFE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A4AD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9363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85801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34A5B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76,9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9CC7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998F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14DC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5629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8BDE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DA05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B16DD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72F48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F9A7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A764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7C754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F215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2FC8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5C3AFE0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8128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ED95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39A2B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C8D4C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3855,4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A981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D536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A680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A9C0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3893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6E30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3855,4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E4CD2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42237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AC85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8A87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58B3F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21CB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8080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1513CCC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3EDB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7591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кровли МБОУ «СОШ №50 им. Ю.А.Гагарина», расположенной по адресу: г.Курск, ул.Серегина, 12, 2 этап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E61D3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A06CC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E67F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ACD7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C994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484B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9237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6C91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F11D5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A4065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89B7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55DFD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E288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9A3F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«СОШ №50 им. Ю.А.Гагарина»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86F9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бюджет» </w:t>
            </w:r>
          </w:p>
          <w:p w14:paraId="2714BA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34A35FB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644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D8C0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D6A9C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E14BE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CA9D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FFC5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5893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14DD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750D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85EE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C0C34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B5983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1EA0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6050D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D8D0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CFD9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E98B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2D8E74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9B48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2B7F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9C40C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12FDC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261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179B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BA01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CD39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2B73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0DF4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89,9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5763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29966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EDFE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23A40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D403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977D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BD1B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AFDB87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2D13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4CB3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B9696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B1850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4009,9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C287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C35F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31B0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450E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3EBC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D366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4009,9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81026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E917E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A30F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089B7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56F2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9A91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CBA1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88AD02F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A27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8.6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F433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кровли Муниципальное бюджетное общеобразовательное учреждение «Средняя общеобра-зовательная школа №54 имени Н.А. Бредихина» города Курска, располо-женного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 адресу: г.Курск, проезд Сергеева, дом 14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970BF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55F6D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E6B5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BBC7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E814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6899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DD17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EAFB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C887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8FF83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6328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00BE5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773A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0CF9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города Курска, МБОУ «Средняя общеобразовательная школа №54 имени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Н.А. Бредихина»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C2EC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2CF906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33C748E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6183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0DEC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942D4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3E7FC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D729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614E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1DB1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4213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E843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651A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7A6C5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40368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D326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C7D1B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8AFA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C95B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C410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C8757B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4460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45F3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FA12C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521F0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234,2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093D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82A7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5012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D1D6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17A7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8113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234,2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1D696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04A4E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B153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6E3AD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85B9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25E9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7C9C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3D4089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3D60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7FD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7A966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8D573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4390,1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CF62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08DE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50F2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6554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75BF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2E95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4390,1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53602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056D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3EC9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6BEC2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2871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8F70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DC2D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0A16865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5BAE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8.7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4FBB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кровли здания МБОУ «Средняя общеобразовательная школа №57» по адресу: 305038, Курская область, г.Курск, ул.К.Воробьева,13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DC719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A3B0B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45EA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4F7F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EB22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8CEC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5323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8BFF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4DE94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9E0D9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128B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7288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0DC3B3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D88A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«Средняя общеобразовательная школа №57»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51511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63A15E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77F3990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2EBE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4D91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9D5C2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93F1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B154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109B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29ED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768D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2A68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F158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2358,9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E594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A8CC3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253D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AC59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F01EA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9F6C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0048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14A01E8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43AD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769F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3C43F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ABC9C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BE51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5673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906F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1C5B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FFF5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6941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12F6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A79A3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744A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5395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893E5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C5CB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135F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FFA56A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37F2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5F14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AAE09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1BA53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4038,6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310C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BC26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1C6C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7BA9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2DA0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6680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4038,6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4EBB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88934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A9FC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5995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4DD2A5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1CE1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0A8E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D9064EF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DA60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8.8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C2DA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помещений в МБОУ «СОШ №59 им. Г.М.Мыльникова» (холл) по адресу: город Курск, ул. Мыльникова, д.8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B3A91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0F372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1509,1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8D50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65A7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D5E3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9692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70E6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405B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1509,1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CF8F4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5BFF5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3441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FD319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902B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ED28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МБОУ «СОШ №59 им. Г.М.Мыльникова»</w:t>
            </w:r>
          </w:p>
        </w:tc>
        <w:tc>
          <w:tcPr>
            <w:tcW w:w="1687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41EA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9D00D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0603610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7D29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A068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FCC4A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B437B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2382,7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EC40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646F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0624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ABE6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C718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019B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2382,7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0A88F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D8BD9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2887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2D0B7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2F31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8494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4487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6B31ED1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AF32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2D44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9A9CD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237A9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7E8D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01FF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AD0B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9E89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067F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64AE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498CD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50293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D8E3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1942E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D638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309F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550B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E7B8D4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B1F7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70DB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29639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81775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4025,3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0097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D194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4082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DDBB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7410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9EEA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4025,3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8671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7AD03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6B38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36E4C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6EA1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3AD0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5943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0292F5F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E896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8.9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E334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Текущий ремонт отдельных помещений и входов в здание СОШ №61 им. П.А. Михина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C527D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3A07A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8D59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AFED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344B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447C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797C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9F4E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1384,5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8BD7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EE1FE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ED75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BFAD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27A35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5445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СОШ №61 им. П.А. Михина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ED6B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B3BCC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09C52F9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0B0D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0E03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AAD3B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2D865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2186,1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C9E5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7800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B07F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0845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520B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8BB8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2186,1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30CC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A2EB6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2DBB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906F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612AF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DD39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EC2E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282105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BFF6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5B62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BE510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DC89B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F74B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1447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FFED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51A3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F9D5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70B5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F5FA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08D30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97F4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864D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648DC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503A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F267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3625B0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B944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84CD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9D103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27BB0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4269,8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2B25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3E0D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9161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48B3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12F8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D304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4269,8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763C5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98ABC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647C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063C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65107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9186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D0E8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7664604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4B6A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8.10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35D8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«Детский сад комбинированного вида № 62», по адресу: г.Курск, ул. Сумская, д.42Б (2-ой этап)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BC56C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FDB02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00A1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528B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CCCF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459F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0735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AA8E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1274,1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30FE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9A746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358A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E15E1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75A6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740F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 62»,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89E3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5BE47B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58D47DC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98F2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9A0E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02388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E40F88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8A11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CB75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54DB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867C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744C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9FC7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2011,7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CA882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9321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814B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53124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5BCA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7AD1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CE4F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0E0FDCD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E985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182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9B05F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E56F1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67,1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7487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8768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CB3F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6268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3DF1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6D03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C1E43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01589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4F73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41F79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890A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7005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94E3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511786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592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94D4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FB724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FF224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6503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4874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AA43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FA6E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7479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7370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3944,5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DC1AC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A0CB5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AE70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32DCD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38EA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8CCD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B8FE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14827F9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457F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8.11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4AA0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МБДОУ «Детский сад комбинированного вида №67», расположенный по адресу: ул. Народная, д.18, в г.Курске. Благоустройство территории. 2 этап.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50538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446BF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1458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279B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7682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8A6E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CAB0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F356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58F8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1458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1448B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DB00E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2328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CFCB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7B360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95B3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№67»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19C7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19190E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03C8D66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326B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5D6F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88D98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B278C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2302,2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4CA2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044B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DF65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3D48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1841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9B4C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2302,2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5C46B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B4E7C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F7C9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FAAB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39863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1B44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1272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3D5130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D66F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E0C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77369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1924A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5238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55FE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1135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371C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4C22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DC17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88147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2A5D4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D77F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3337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3E023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B85C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BAE4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33055C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4797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94D6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A03FF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65E7D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3969,4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FB0D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41EF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9648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B635F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49BB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AE89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3969,4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E22C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EC829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DBD2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259A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09F9C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4A90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90E8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8866CAD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5709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8.12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0DE6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МБДОУ «Детский сад комбинированного вида №67», по ул. Народная, д.18, г.Курска (II-этап)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E50E0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FD078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AF63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84DD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2120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F713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B800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EE29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1468,3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0C1E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A9221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0DD7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51D24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1A79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B830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№67»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1A85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5978C0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2AE6D215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03D8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A113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C8560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3C7A7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7909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5F99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86B5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DE1D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2B2C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48A6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2318,3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4361A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AA6F6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48E9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23394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D1A5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C487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A1DE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80D1489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1632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51A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D1C03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6D07C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77,3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3806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5FA7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9E9C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F085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446D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21F2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D687A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C37C4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8B60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7F9D1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E79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AC63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79E9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87292E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D972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F97C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6232B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E518B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3910,6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704C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45A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2C38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91B1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6377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DC64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3910,6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202B6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D3245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B341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3DC99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0A4E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7DD4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4699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6FBD55E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799F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8.13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D688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 здания МБДОУ «Детский сад комбинированного вида № 95», расположенного по проезду Магистральному,9Б в г. Курске на устройство вентилируемого фасада с утеплением (2-й этап выполнения работ точки фасада 11-14-15-16; 18-22)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33EFF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CB4E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1450,2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9B91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29B2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BA17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3027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60C3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3E18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1450,2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2DDB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B3B64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8FB1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39F2C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7F27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194B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 95»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68EC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52508B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745AA969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3568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EEC3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7CF50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746BB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2291,1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8F7C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A4B1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4876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0278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DD70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281F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2291,1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4B03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FE349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7F3E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587CB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94E2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D28A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1324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EAD52B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2225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F8BE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6B348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70138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DFDF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9413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B2D1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1CA4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DAAE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5B89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CBC41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D3729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4F57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6D759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92B2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E776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C0D4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AC25A9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4AEE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BEC5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C98D5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E5332F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3979,4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D740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CFFB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F23B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E23B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0BC3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698D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3979,4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0591A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5638B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D907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F0CF3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F1DF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1379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1FBD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1129DF1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A1B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8.14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9FEFE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фасада здания МБДОУ «Центр развития ребенка - детский сад № 97», расположенного по адресу: г. Курск, ул.3-я Песковская, дом № 29 (2-й этап)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BC3F0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6DFC8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1359,3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245D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32B0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B91C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8588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C402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9BF3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1359,3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C7C2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17D18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31AB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78322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BFD1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E372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«Центр развития ребенка - детский сад № 97»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AFDA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252E4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275FEFD3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41E6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3BDA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434CE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8F1E8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2146,2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5E4C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B41C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BCDD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7B40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73E8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AD3E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2146,2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4BD5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05D06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D9DF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052B3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BD61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64DF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E410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E6B4944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802F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AFA2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2FBF9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79E99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78AD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9D27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FF8E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FAF9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3CA1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1AE0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D2065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ED656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BC71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B5540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914D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4C6F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6AF5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042C7E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E6A0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AA1B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EF9C5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F0EBF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3812,3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CF65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6320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DBC9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D87E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7BEE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7286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3812,3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E99DF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01C33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F77C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55F7A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ED86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492D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654C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CD9CA2C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FBA7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8.15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664C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фасада здания  МБДОУ«Детский сад компенсирующего вида №102» в г.Курске, расположенного по адресу: 305040, Курская область, г.Курск, проспект Дружбы, д.5»А»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8927C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6B3DA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D97F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F101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D7F8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69A6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2E2B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56F9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1383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7BB54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894FB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7D4F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5134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65D9C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5225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МБДОУ«Детский сад компенсирующего вида №102»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782D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1F6626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72DD1A6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2DC9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9489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26425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708AA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2183,6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8332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3BAF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C2D2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0DC6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813E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3FE4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2183,6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92D8B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4A52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5D0E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FEE6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6CC6F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F133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3E44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C9B8A6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4AC9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2C4B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D5E6C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A6FA5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1E43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0E34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F53C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1D03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12E2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7510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13BE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F88CF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8B15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B6DF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AB90C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0FDB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6033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3866AE8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1A3F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0126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F2AE8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C1522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3863,6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CAF2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C8E0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4BD7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8E0D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B3E0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AB86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3863,6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05A3F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13132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5FF1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BAB1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34606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681A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DDFE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3ECEF24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BFEF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8.16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61EA3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фасадов МБДОУ «Центр развития ребенка-детский сад № 103», по адресу: 305016, г.Курск, ул.Большевиков, д.93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36346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29951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1474,1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DD37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A225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96F7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AD5E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0E0A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A720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1474,1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19C74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A3D40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F14F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6959E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F18A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5C33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«Центр развития ребенка-детский сад № 103»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1FB4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605765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 </w:t>
            </w:r>
          </w:p>
        </w:tc>
      </w:tr>
      <w:tr w:rsidR="00595DAC" w:rsidRPr="00595DAC" w14:paraId="3E4E8A0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9EEF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5AB1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94FAB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071B0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2327,6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862D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8E6C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E1F1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F8CB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B331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8ACA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2327,6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58E78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5AE30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748A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FFADE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4177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7EF4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72A5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BF2C0F0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1F4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CA8C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A7AF9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AC4BE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77,6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C7C0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2A99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462F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9FCA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1EE1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B712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04BDC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949D9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2CBD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C77AD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3EC6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568F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F0A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2DC7E2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E09F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5632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3D0B5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8BDB9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3910,6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940C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A4E7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59C2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9312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41EF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98F5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3910,6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0161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9FFF2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01B6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BC7CD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2841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5745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21DB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A58345C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E06A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8.17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54EE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(замена окон, ремонт кровли одного крыла здания) в МБДОУ «Детский сад комбинированного вида №105», расположенного по адресу: г.Курск, ул.Веспремская, д.5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847BA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D40E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29DC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0E7D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EC72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E768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8D99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5014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1501,9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638AD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6486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9814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35273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1875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62D9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№105»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3902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5320BF5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2024 – 1 ед. </w:t>
            </w:r>
          </w:p>
        </w:tc>
      </w:tr>
      <w:tr w:rsidR="00595DAC" w:rsidRPr="00595DAC" w14:paraId="27C95EF5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DD6E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D7F2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078A6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F8943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01D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7FD4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033A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D989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7E11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65E5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2371,4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1BBC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D2042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A9FC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94984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60E1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B04C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67F2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93EF8E9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CA4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604D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F78B8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5518D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A3D5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4BB4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59D5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6BA7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0518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90ED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1E8D8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CD411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BB50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2FD71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FDFC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DD8B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3437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60A0AF0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DFD1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87E4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0624D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64B4D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3993,4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E71F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C097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7539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3253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BB25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AAE4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3993,4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71339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78C2B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71A1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D3DC9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6D94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D8CA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D784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98CB71F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A5259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8.18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3111F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фасада МБДОУ «Детский сад комбинированного вида №108», г.Курск, ул. Чернышевского, д.9 - 3 этап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98AEA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1478C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E8F2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B528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ED3E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831A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8C7B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7C48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1504,3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1E924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8350F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9A01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D31B8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6F92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527F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№108»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F31C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429D59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02B1BB9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59D9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EEA1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0C587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4E3E5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D8A0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A2DB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BE11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A10E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A957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8B8E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2375,3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F7A3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136C1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AEEE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E0BA9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6526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820E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7911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51B93E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7576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6046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877DC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964A3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79,2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DBB9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6EA6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ED74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898E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347E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F488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2E45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30EC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E816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6B43C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852B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83B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2D26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881DD7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04EF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70C6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77E97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E950E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645D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5E31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AFBC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E435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E701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3308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3999,4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D978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0019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DC26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ABC82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DA64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4B2A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AD0A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DCECCF5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1ABC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8.19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B6E9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фасада МБДОУ «Детский сад комбинированного вида №110», расположенного по адресу: г.Курск, Магистральный проезд, 18 (Южный фасад)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128EC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A0BA7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944,2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1266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FE51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8EB6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FD2A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53E8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0206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944,2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1C2B3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5658D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00C2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3AA6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20FFE8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494E7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«Детский сад комбинированного вида №110»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2F89F5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5AAB6F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4F6B52E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99D1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036D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F7D74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AFDB4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1490,9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F53D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47D8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3AB4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33A4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4247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B0CB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1490,9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07A1F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82A40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0B40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C6FE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5724CA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988BF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E1D26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3B1EB2C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5824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8153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76B80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3635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AFC9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D3A3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212F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1925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C19C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9E19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D4D70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EDA06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2E9B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1B8C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BF23D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473786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8244D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6AD1399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97F4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96C2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5A6D5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C4889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BE81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6AAF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D926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B9A6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4100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ACF7E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2484,8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AF1D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804F3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F054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E52F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95831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771B6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0812D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D9F0714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D588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8.20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DFD87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теневых навесов МБДОУ «ЦРР - детский сад №122», расположенного по адресу: 305048, город Курск, проспект Энтузиастов, д.4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080851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D7F2D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998,1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F060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B411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04E2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811D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6878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F527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998,1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CEA9B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F4D92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0C93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37635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F162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F4E41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Курска, МБДОУ «ЦРР - детский сад №122»,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83EA5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066F0E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 – 1 ед.</w:t>
            </w:r>
          </w:p>
        </w:tc>
      </w:tr>
      <w:tr w:rsidR="00595DAC" w:rsidRPr="00595DAC" w14:paraId="724C6EF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DF7E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F884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901E6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903B8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1575,9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CD05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650D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B180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A779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DE27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967F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1575,9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9ACED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A1D90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2FA6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16F6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  <w:right w:val="single" w:sz="2" w:space="0" w:color="000000"/>
            </w:tcBorders>
          </w:tcPr>
          <w:p w14:paraId="31EEF7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A69E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1262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78B3F5E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4B1E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CADF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EEB76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A2555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52,5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4A92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D9C4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4694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CC78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33F0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A2B8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52,5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67EEF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EAE6B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5D3A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8F8A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68D187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427F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1123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A6A62E0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0A9B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EF85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0F1D5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8AA9B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2626,4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1B98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B33F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A369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1DA3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1C1C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7F3F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2626,4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1A9B2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363E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112B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C0B3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EA33E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997A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0D61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FF7EBF0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600A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8.21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7E17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системы отопления, крылец, входов в техподполье и межпанельных швов здания МБДОУ "Детский сад № 117", расположенного по адресу: г. Курск, проезд Сергеева, д. 6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15C34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9533BD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2C95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6D78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AFC5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35DC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5A49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D071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8AAF9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23EF5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5D5E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D034D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2B4B4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98532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5FB0B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AFE11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023B1F5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233F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54D2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52CB4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F0DBE8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52D8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3FB4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05C9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10CD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B248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8778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22FF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09D9F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F55A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49592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1DCC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3C85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CDEE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93A2D1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2D34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3597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8FB4AF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B78546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49D4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783B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8A3C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323D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7693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0010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7C73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82,5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6E29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4996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12DC5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0632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BA13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94B6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96E6FA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E17F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F4E7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4" w:space="0" w:color="auto"/>
            </w:tcBorders>
          </w:tcPr>
          <w:p w14:paraId="7E5B91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4" w:space="0" w:color="auto"/>
            </w:tcBorders>
          </w:tcPr>
          <w:p w14:paraId="19FC057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4002,5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746A00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21A960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79D737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5066F2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1884C0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37C7D0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4" w:space="0" w:color="auto"/>
            </w:tcBorders>
          </w:tcPr>
          <w:p w14:paraId="07A4A5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4002,5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4" w:space="0" w:color="auto"/>
            </w:tcBorders>
          </w:tcPr>
          <w:p w14:paraId="527F11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6FDBAE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9C194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7B25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673F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EDE4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37BA2D3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BE06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8.22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0B41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фасада здания МБДОУ "Детский сад комбинированного вида № 84", расположенного по адресу: г. Курск, ул. Союзная, д. 63 Б (3 этап)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</w:tcPr>
          <w:p w14:paraId="57E15F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C1F834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1492,4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FFC0D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38E09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B1852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F2F62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7D1FD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DE750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DFB62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1492,4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FF623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0CCDE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E798B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67DBA3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009C0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2" w:space="0" w:color="000000"/>
            </w:tcBorders>
          </w:tcPr>
          <w:p w14:paraId="4129AA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7684108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1F3D6F5A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225C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336C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DE549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05321C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2356,3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42DC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1AAF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D80C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7170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E719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BF6F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36D2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2356,3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C2665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1BE1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A22E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28E8D7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07A393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950E3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E030BC8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E591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FF88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5235F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925C16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78,5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786B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C594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D4F4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B1D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373F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83DE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0EAE0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DA173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C722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7A90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00A2E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19854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BF701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3EB47C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7F3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6A4C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F0CCF4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977F03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3927,2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475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869F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8E75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4A19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B3EB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640A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DE68B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3927,2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094E1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A6F8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A556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C068C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256BE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4CA67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A04300A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2D68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8.23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183D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спортивного зала МБОУ "Средняя общеобразовательная школа № 36" расположенного по адресу: г. Курск, ул. Станционная, дом 8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609C5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FECF85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1444,4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FFB8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5A09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2C0C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F329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9957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CE0C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5B859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1444,4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C4A84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D1E7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CB47B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3050D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3ED2F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D4DD10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6D5828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6D9AFBEE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B3E2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164C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787B4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C2C37E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2280,7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6982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D132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8039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2DB5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8CC4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661E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2A8FE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2280,7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8401C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9058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2A1CB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08C2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24CE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060F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AFDDB8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BFBC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A753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12FB0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D85C64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1439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FA79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01D3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2C0D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00FE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37E8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8D922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D0D05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9A65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932B4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471C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121A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8268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2030CC1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DC6D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7369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CB5A6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FBEF1E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3801,1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51FA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0263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BA73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F872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5751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E4FB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5827A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3801,1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998C6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0834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6E425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8ABC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715F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75BD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21306F9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0D06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8.24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C60E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входной группы МБОУ "Средняя общеобразовательная школа № 37", расположенного по адресу: г. Курск, ул. Каширцева, д. 54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922C9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68F7B8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1324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83F8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E472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F740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7DAC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42FA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9333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A283F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1324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52565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A3B1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0EC5A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6648F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ACF61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0E7A4A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01A56B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650355E0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FF64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C583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24F08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D0E4FD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2090,6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18B7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501A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0711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3BCB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0D90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7A39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EDB9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2090,6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E1AF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1576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67C23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DEA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824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D4C1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9D371E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0268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741A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82EC3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5136D8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69,7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5D81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3BF5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44A4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5A68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7250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82EB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9987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69,7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F89F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B0D81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02BC6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5BF5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F7DD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02C8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A56A81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C49D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D0A7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3C0E1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98650D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3484,3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D82C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3EBF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4D41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E6B2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6B37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2F42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128F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3484,3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81543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B95C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C0F35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7AAF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BE71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1AC7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860D22B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7C3A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8.25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CCC7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здания МБОУ "СОШ № 20 им. А.А. Хмелевского" расположенного по адресу: г. Курск, ул. Комарова, д. 3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3FD9A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3241EA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1509,9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B939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E374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EFBB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E5E3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58E3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20A3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835D8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1509,9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4AE87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9E65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5B623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86687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63B1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A1E0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0626C5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0B195AC4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6B79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1E91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AD0516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4D02B1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2384,1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112A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863C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C4A6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4582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B055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C6CD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6B88C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2384,1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0E2EF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1279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8C624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75DB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7CC9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411D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2BC479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BBBF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9D82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4A769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58E83C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62CA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F217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8EBB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BDA8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FBCA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95C8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4180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BED6E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C53B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</w:tcPr>
          <w:p w14:paraId="7F85FA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DA62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F0ED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C60B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744CD68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1268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42EC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78A0C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60621B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3973,5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4831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90F1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9C6E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547A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FCD3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5CFD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A7BD5B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3973,5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BC2DC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9E2A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</w:tcPr>
          <w:p w14:paraId="27C2CC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72040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6994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63AF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354F9FD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88EA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8.26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8A6A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Текущий ремонт системы отопления здания МБОУ "Лицей № 21", расположенного по адресу: г. Курск, ул. Заводская, д. 81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931DA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89942C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1470,9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A310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B71A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823C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49C4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14E3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7548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D6B6C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1470,9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D3A02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58E89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4EF8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1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83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2D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текущему ремонту образовательных организаций в рамках проекта «Народный  бюджет» </w:t>
            </w:r>
          </w:p>
          <w:p w14:paraId="00901A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32E339D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072A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0252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83628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0AC1FE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2322,5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514B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B9BD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9712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B1D7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B525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76B0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5A8E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2322,5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32057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BEC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</w:tcPr>
          <w:p w14:paraId="73ECD0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80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0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E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10B54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2F98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0C39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AF6D6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A8C56A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77,4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E637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F14D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3D70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19DC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3D05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0144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8A6E6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5E433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9A9D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</w:tcPr>
          <w:p w14:paraId="6C9E41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3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0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65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AE76418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0744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E933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074A8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684059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3870,8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D772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539A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5012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F15F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E259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9165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9E59C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3870,8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8BCE4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8770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</w:tcPr>
          <w:p w14:paraId="63F185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BF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5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9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70A5D1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F7B2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8.27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89B0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"Центр развития ребенка-детский сад № 97", расположенного по адресу: г. Курск, ул. 3-я Песковская, дом № 29 (3-й этап)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33795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6692E6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1392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2612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A6D7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9E93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7EC0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9FC6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911C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70383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1392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CDBCF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A449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4AEEF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1569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6D67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156E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2F3A16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0FC4FAC3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961F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55F7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4FDA0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0F2642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2197,9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F8D3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D9C3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2B69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809D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1BD1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5112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A31CC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2197,9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8E0A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29B8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A9B5A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FC7A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E564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515F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797F10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D4BB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2020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987D1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A8E62D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73,3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73C7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C0EA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FDA7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1C1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B2FF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069A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66AFB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73,3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14B02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9A7B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293C6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2DF1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8703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A7DB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081C60A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067C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EC98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99433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57B35D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3663,2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2CE18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9B6A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3FC0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BA51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E239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CFB2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61119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3663,2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179B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A8CE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C0DF8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FF3F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2CCD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A43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B4EA9F5" w14:textId="77777777" w:rsidTr="00595DAC">
        <w:tc>
          <w:tcPr>
            <w:tcW w:w="700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D9734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8.28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1CD64EA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здания МБДОУ "Детский сад комбинированного вида № 95" расположенного по проезду Магистральному, 9 Б в г. Курске на устройство вентилируемого фасада с утеплением,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ремонт крылец (окончание)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4" w:space="0" w:color="auto"/>
            </w:tcBorders>
          </w:tcPr>
          <w:p w14:paraId="64939F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4" w:space="0" w:color="auto"/>
            </w:tcBorders>
          </w:tcPr>
          <w:p w14:paraId="0E6B9EC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1259,9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51B71F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7947BC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501BC1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53E5DB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3413CF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771ED8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4" w:space="0" w:color="auto"/>
            </w:tcBorders>
          </w:tcPr>
          <w:p w14:paraId="755DE9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1259,9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4" w:space="0" w:color="auto"/>
            </w:tcBorders>
          </w:tcPr>
          <w:p w14:paraId="2EE41A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7FC6DB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4" w:space="0" w:color="auto"/>
            </w:tcBorders>
          </w:tcPr>
          <w:p w14:paraId="0AD051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4D3B2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87E72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2" w:space="0" w:color="000000"/>
            </w:tcBorders>
          </w:tcPr>
          <w:p w14:paraId="25F117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2D2624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5FDD4D3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3DAD4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08AB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1E8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7CDA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1989,3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937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0FC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4D4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3B3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893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47F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E50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1989,3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B29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4E5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8A6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F84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32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right w:val="single" w:sz="1" w:space="0" w:color="000000"/>
            </w:tcBorders>
          </w:tcPr>
          <w:p w14:paraId="52ECC2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4A83882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7E8A8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9414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</w:tcPr>
          <w:p w14:paraId="22D7FE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Средства населения, средства 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юридических лиц)</w:t>
            </w:r>
          </w:p>
        </w:tc>
        <w:tc>
          <w:tcPr>
            <w:tcW w:w="60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349BA1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66,3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4E754A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04CABA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05085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C1988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AA95F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EB9DD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B713B6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66,3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200A1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D4E14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176E45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C68B8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871BF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EC2DD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6D39D0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48CB0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67F0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27DAA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A0C8F1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3315,5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D981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3D7A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9D1A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0B05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D984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C663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9E64C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3315,5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0EC5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BF23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C294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1EBCAE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78D26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D0D00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CEF64A0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F3C7D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8.29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B0DE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МБОУ "СОШ № 53 им. Дважды Героя Советского Союза А.И. Родимцева", расположенной по ул. Черняховского, 32 в городе Курске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256C3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586B9C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1262,4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919C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391C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192E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41178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4288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8BFE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1BB17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1262,4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18919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A043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6396A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left w:val="single" w:sz="2" w:space="0" w:color="000000"/>
              <w:bottom w:val="single" w:sz="4" w:space="0" w:color="auto"/>
            </w:tcBorders>
          </w:tcPr>
          <w:p w14:paraId="23BB22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D22E9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5C6D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7E6D1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75DDF849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6F413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A5E3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30E9A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24364A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1993,3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7A2A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C5C8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96D5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8AB6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8141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BF8F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2E3F1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1993,3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DAC4B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E2AA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3A5F3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14:paraId="506A40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74B3E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ADE2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C759D4E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F8B08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E032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B05AE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40EF98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86DB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A921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705F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0F25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1F7C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F5D1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D6267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319EF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0489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A29B0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14:paraId="0C71DB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6FED4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3B8B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7DFD35C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720AF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E846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8F813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00D38C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3322,1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48D6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6952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8474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632A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67E5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D9F0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CE482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3322,1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56102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B38C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434AE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14:paraId="742320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29FDE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2D53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F94B9D0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0BC4C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8.30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D899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"Детский сад комбинированного вида № 62" по адресу: г. Курск, ул. Сумская, д. 42 Б (3-й этап)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A8EF8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9F13D7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900,3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D028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AD51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1A51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BCAD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59A6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4EA4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10127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900,3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45E3F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B204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6F8F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48E40F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03F59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495A8E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214B5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0CA16719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7A943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9103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D38E96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B5F105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1421,5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0310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A88C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33FF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D029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D6CA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1FDC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68BF0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1421,5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47591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548A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439B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5FBEFD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D0347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1EBC2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1F2427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6FCE6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2858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9EA21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6242FE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47,4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4F85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B1B6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A2AD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F636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A260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6C11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D5F93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47,4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4C735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58C2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3CD5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71E0F3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DFAA8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41A96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96466D2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4BAC7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8489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3A7C44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620EDC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2369,2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4E77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4E60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E751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3763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ED32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B8ED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17508C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2369,2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1DE97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6CC7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3F66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E4969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16C76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91659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9910D3B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BC991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8.31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E2CE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МКДОУ № 77, расположенного по адресу: г. Курск, ул. Краснознаменная, д. 11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E1443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A6E13F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1270,1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00A0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1865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E94E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6A20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7608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1F2F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26510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1270,1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A25C6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3AE9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D2402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8CEB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3D57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53BF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41D3E8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0F57271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CB583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94C4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8524C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83D484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2005,3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0B6B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3413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DB43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C7B0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BAE8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878B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80044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2005,3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D54DF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15C2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9E482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659D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6779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B810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2BB9B3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D8400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129D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140D4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F31931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E5D8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AB3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47B7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4FB5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E56B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4EF2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CC74E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66,8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52775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D582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B0DB7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48D3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E1FA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566D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D5C9E2E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23E34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5E6F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CEDDF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CB2FB3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3342,2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5CD2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FE07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6842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BD51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DCB1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85F2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DBB9C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3342,2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17F43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A570F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8F7B5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00C3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4B6F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0E0E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9789019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52D34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8.32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4462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МБОУ "Средняя общеобразовательная школа № 38", расположенного по адресу: г. Курск, ул. Островского, д. 10 А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47DEB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DC991B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956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E814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6AA9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E3C9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BE26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CD7A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E07A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C3AFD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956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33D5A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D889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1576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37B4C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C26FD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7EC76C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4395EB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604B20F3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13CFF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32EF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922A6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15E567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1509,4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27B1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D723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8402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55B8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8B03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0148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A358F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1509,4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3D138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6A4D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2531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4ED8DA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050D0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7591A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E1A3C13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D3BEB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C1F8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254ED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F3483D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50,3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B337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7786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777E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2FAB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CF9D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E101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2010E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50,3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D9F35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D2D0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9C4A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57DF04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1CB96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A6775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9BB9733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F7F70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11A9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B8D92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13E3F4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2515,7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0DF0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CBFA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4C71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A42B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1B6B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F6D0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9C73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2515,7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0D72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F852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92D8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4A9882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7CF1A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F2782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B0FD830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CA47F3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8.33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B0DB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(замена оконных блоков) МБОУ "СОШ № 8 им. К.К. Рокоссовского", расположенного по адресу: г. Курск, ул. Республиканская, 46 А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4E200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D38A0D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1448,2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7EEF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C494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879A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37F2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5E6F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F466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1260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1448,2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20D97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8BF4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A24A3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AB82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BF07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9339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7A0DB6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163D1C8F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9E594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6DEF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F8C91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EC9DB4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2286,7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EECF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9EE4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9E59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DF3A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CED3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8A69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2F5C9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2286,7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A496F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34C2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92982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8469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D2EA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6D5A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C9C0D3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17D4E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499D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63316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0EA2AD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76,3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7B12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9252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847B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7684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B9A4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F594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5124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76,3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BF58B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EBE5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5D9C5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88F5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2CA8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879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97A3FC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9B395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6EC0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8EE2A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3E7683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3811,2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94EE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934D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07D4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7B0D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CFD8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A766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1F29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3811,2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983B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1EF0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AFADC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F525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993A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61F8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798850F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1EE352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8.34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7ABE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окон в здании МБОУ "Школа № 52", расположенном по адресу: 305040, г. Курск, пр. Дружбы, д. 14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1EB862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386427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1457,1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B171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566F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013B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5E06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3D55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0E4B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87687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1457,1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64729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09B2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0B95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56912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AFFA9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3D250DC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518F75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20E8E63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13535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4846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CB6C8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B325B1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2300,7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DDC5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FDA6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F015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7334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7AADD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1245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4F06C1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2300,7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6EF9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538E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A0F1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734D41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5C6EB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B4068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45533E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1D435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1DFC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A69FC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F01D95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FC9D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24B4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28F2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F310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D35B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7B15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4E182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A630E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1F93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5ACF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11CF46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7CA46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5F147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1443557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3B494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A6A2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0A39C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FBE450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3834,4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6C0A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D6A1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042D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5468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4038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B3DD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E365B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3834,4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65F5A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2515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C32E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0ACC45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98116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84B06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BFF05C8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0BEF4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8.35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4AD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окон нежилого помещения МБОУ "СОШ № 51", расположенного по адресу: г. Курск, ул. Веспремская, 1 А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C35B7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3C64D3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1518,7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8D34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2A8C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4B48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2F13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0CC1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7702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4B603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1518,7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5C23A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73AB8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2C8D3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6C49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56C27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6F16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1DAD4A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4EB314AA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18D90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FEA0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96C4E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B121AD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2397,9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9D3A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DEB1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4721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D117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81C3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28B9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95810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2397,9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26EFB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A6FA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EF694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B534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991B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C690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1DF698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72C90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B266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E0FA7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991468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4B8C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6A18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3B77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65BF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6022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25F5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73747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CEEB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38BA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2535A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C4E2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3ECD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5FD7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7B7BF87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2DFD1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7DD8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9E8E5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6B1732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3996,5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9C1B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D03B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7EF8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14BF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1020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BE8B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4EF48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3996,5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AA9D0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9DD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62BA8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E7E5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6DDB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97C0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6028B84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F3B7B2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8.36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F165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МБОУ "Средняя общеобразовательная школа № 13", расположенная по адресу: ул. 1-я Офицерская, 29 в г. Курске. Благоустройство территории. 2 этап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2BFBA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068ABA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8EF4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3C09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48F2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9749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DD93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5FB4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7972E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1517,4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DE663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7329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18EC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6A3405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68CE12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4497AB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09A7D0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2C6901A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AAEF3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B34C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D7E43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FFDAC1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BF69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473A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AC0E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DA224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6E01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3172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F9B25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2395,8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3C3F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5BEC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9B71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415FBA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107D45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0E3C0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287F1A4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370EA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D225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20271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2CE4D7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7E7A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235B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74A7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5AD7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17E5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CED2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7EB3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EB81F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AE4B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9242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731168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DDF37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762C0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C656D2E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44DED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92C3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55B5D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D10940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3993,</w:t>
            </w: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0ABC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DF5E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3A51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55DA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B48D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9DA6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1FFD8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3993,1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F3271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35BD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B401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1A7FE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34C932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59B93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56889B5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A1A69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8.37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4F6ED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полов коридоров 1-3-х этажах МБОУ "Средняя школа № 29 им. И.Н. Зикеева", расположенного по адресу: г. Курск, ул. Краснополянская, 2а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C5CA9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9D94A0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1491,4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F96C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BF48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3D4A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4FFC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973B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0D57E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96A5C0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1491,4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058C7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F47A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60D5C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92D0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519E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29B0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7871161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74280B8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6779E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FDD6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624B9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9EB5CF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2354,8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5AA1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EE20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53E2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25A8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CAED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F837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6863B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2354,8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9C74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1DC4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00C67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FE54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FD0C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CB7A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484821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F4FBB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D5F5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B3EC6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25A1E7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4EA5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22563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5AD5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D05B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624C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1397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E9A88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976BF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8B55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B6B10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6B98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88C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BE24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40E34EE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A802C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3F1E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A80ED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F180D1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3924,7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BC51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8CA3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687A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24F2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793C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202A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B1799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3924,7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377DD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8111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A8408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340B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B547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76BB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B0B44B4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01169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8.38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0641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здания (замена разводки отопления по подвалу и части крылец) МБДОУ "Детский сад № 112", расположенного по адресу: г. Курск, проспект Дружбы, д. 8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6137E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4F0202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0E0F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65FC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82C9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8574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CD6C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BDA4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F4EE6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0E9B1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4832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B726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39529D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316E206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68DD3B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0A4EC5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690FA3DF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A5764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BE8F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A9C99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4BD8A4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6E9D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A6FE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8DE5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ABE8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0827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EEAF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7DCA1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6298F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7948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CCCA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418CCB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17818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074E7C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CDEC79F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80E80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5604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1F750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7E3D29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11D5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366F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57A9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17CB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EC48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B245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A2230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466,4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A96E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0277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BEB5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474F88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146AC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F6691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D2A4A89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99CFF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F9D2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8FE40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CEC48A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4386,4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AC1A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7876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5D3D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FE16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A15B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338E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6EA38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4386,4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29657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B14C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CDA5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645C7A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4AD0E8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B801E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E1A3A30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A7A15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8.39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A1587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МБОУ "Средняя общеобразовательная школа № 19", расположенной по ул. Павлуновского, 99 в городе Курске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0CCA9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686B18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1515,8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5667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C329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2303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5B78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246D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7B8E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C21A2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1515,8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15DBD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4DAF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3465A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F30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BABA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8EC3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47FBB3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786A6A29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F36F3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1B87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D1C7E1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91D340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2393,4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61F9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AB12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E091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2D8D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A9031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CBD5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EDCF3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2393,4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D7FC0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F5A3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2800E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C25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5ACD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1A4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D206EC2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577AF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8E6D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20F94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ABAE74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47A3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A679A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947D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A587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3CA7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F91F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4B2B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6D879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B426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F4217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9852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8F39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ADDD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04C2FD4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045CC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CF14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34754D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28F04F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3989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BF42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642F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921B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22FF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B4BC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A0B5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E70B4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3989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4C92C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4C5A5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D606A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EC29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F0E2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31C4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A531304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5D39C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8.40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3622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"Детский сад № 31" расположенного по адресу: г. Курск, ул. Гоголя, д. 29 А 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1E23EA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3F8A9C9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1172,7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A6BD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C1A8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56FE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6FB5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8EC5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3D6E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1BB06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1172,7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F06B4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58C7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DF42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5F165B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7AFF8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34D6C3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2E1017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3CB7DDA5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00D60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44F5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C9663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06E888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1855,1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778C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5C1A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7036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F03B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3458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307B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C00AE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1855,1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12152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6BCF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09A8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2A982C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AE8FF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7AC6B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6116D56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4BECB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9C33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177A8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6938D5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A277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C036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FB8C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39EF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995A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283F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F158A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64,1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8616F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034F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1536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7FEA1F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3D7DF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BB47C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03A099C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59C74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2E40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F7B73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7E17EE3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3091,9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1AE8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6405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4641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546A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8EC8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B902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5A8DA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3091,9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9D716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83E3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C932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A9DB9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FD5F7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E8E32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5F8A558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D8F70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8.41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D9D0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здания МБДОУ "Детский сад комбинированного вида № 54" по адресу: г. Курск, ул. Пигорева, д. 20 (1-этап) 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9173D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Бюджет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BA7186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1459,6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6004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98AD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350C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404A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7B10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32D4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5FF0E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1459,6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4D5B1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07D8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8FF7A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0568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7A30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A4B5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71D150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hAnsi="Times New Roman"/>
                <w:kern w:val="2"/>
                <w:sz w:val="20"/>
                <w:szCs w:val="20"/>
                <w:lang w:eastAsia="zh-CN" w:bidi="hi-IN"/>
              </w:rPr>
              <w:t xml:space="preserve">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2025 – 1 ед.</w:t>
            </w:r>
          </w:p>
        </w:tc>
      </w:tr>
      <w:tr w:rsidR="00595DAC" w:rsidRPr="00595DAC" w14:paraId="4D5880FA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2EEBD1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CEF0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8E3F8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CCAE9B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2304,6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74F7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34E6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7641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AB2D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05F8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17A4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15FE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2304,6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C7E9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4DA8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4416B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CCAE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5EB2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FA74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57F1133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758DD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40BE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9D689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6632A6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5DE1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96FA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0513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D787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7D17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F0A6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433FA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92190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A605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739DE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0B11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BB49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F4F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5AFC92D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6C3B0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557E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16D0A0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CA0523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3841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7F3D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6868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842E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092C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0BE4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5521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A0552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3841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41B5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D90D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9EF91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B83B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D0D2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193F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9422D43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3C572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8.42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CE35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санитарных узлов МБОУ "Средняя школа № 5 им. И.П. Волка", расположенного по адресу: Курская область, г. Курск, ул. Мирная, д.5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39E4DF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C612A9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AAF0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DF8A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D0CA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EFE3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E7E8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BE67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8D1B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59A9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C3C2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F6A3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DE7E7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64A943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4C8FD7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455A6E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3251E4CE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ACF26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6C6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6F7A1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4E8C04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2388,1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24B1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CC32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BD86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EC05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A7A6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9DD2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F9C8D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E5E0D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2388,1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EFB3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D1D0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E4843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055CE7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82C30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F5EE4B6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AC390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90F3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2E0A5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0F49BDB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0059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7617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651D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22E7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1E88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5DE6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5242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DCEF3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6FF4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FD2D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27CE4D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06D86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4C89D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EB0E3BC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678F7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C3893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D73A7C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8F8118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3980,2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C51D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FCCC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3072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B491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44CB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3BDB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8504B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B7256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3980,2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720A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140E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2894D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86779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4BE96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BB333F1" w14:textId="77777777" w:rsidTr="00595DAC"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331D4A6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8.43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BC70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спортивного зала МБОУ "СОШ №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8 им. К.К. Рокоссовского", расположенного по адресу: г. Курск, ул. Республиканская, 46А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9459C6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E8CEC0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4700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E992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B547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91C5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43EA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9027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4DFB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C386E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1C1C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0898A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9D2D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3EF74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  <w:p w14:paraId="1464E7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1810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мероприятия по капитальному ремонту образовательных организаций в рамках проекта «Народный  бюджет» </w:t>
            </w:r>
          </w:p>
          <w:p w14:paraId="7C3015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419D8996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4DC7E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F513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9F944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AD7145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2394,9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3517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DF73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53A0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461B4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9238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8E9D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B3972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5D848D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2394,9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6E3E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15A3C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DE098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56CE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2" w:space="0" w:color="000000"/>
              <w:right w:val="single" w:sz="1" w:space="0" w:color="000000"/>
            </w:tcBorders>
          </w:tcPr>
          <w:p w14:paraId="493642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51CFC7C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53B40D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6818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D85C5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FF4113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450E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5B3A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F138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80C6D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CCE6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A242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EFA0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4F5AC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E2D0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B6CEC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C40C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2310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right w:val="single" w:sz="1" w:space="0" w:color="000000"/>
            </w:tcBorders>
          </w:tcPr>
          <w:p w14:paraId="042BF3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3F86BEC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40EF3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A1F4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C3996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85BC62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CE04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9D50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1F69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169C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83FC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88C0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C59E88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03AF5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E694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8DA7D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15874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F4B3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1" w:space="0" w:color="000000"/>
            </w:tcBorders>
          </w:tcPr>
          <w:p w14:paraId="6397DC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4EC00E6" w14:textId="77777777" w:rsidTr="00595DAC">
        <w:trPr>
          <w:trHeight w:val="42"/>
        </w:trPr>
        <w:tc>
          <w:tcPr>
            <w:tcW w:w="700" w:type="dxa"/>
            <w:gridSpan w:val="2"/>
            <w:vMerge w:val="restart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7C512F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8.44</w:t>
            </w:r>
          </w:p>
        </w:tc>
        <w:tc>
          <w:tcPr>
            <w:tcW w:w="1545" w:type="dxa"/>
            <w:gridSpan w:val="2"/>
            <w:vMerge w:val="restar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9BEBE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Капитальный ремонт здания МБОУ "СОШ № 20 им. А.А. Хмелевского", расположенного по адресу: г. Курск, ул. Комарова, 3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5B4F4C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A1F283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55DE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5719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8760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58200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64CF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7369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39936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C067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54CB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F1C68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FD8FA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2056B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FEB5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6A74FBC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0DDF1AEB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0CEB37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CA2D7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053EF9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BF4E56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D1284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6B5C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C516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FAAE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1513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AB8C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54646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41BEF0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ACCB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0171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705E56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1D16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right w:val="single" w:sz="1" w:space="0" w:color="000000"/>
            </w:tcBorders>
          </w:tcPr>
          <w:p w14:paraId="6CEE52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7BFF78C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31861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7239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4E1CC8D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4150E1A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EC9F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C10B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E473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40B0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D24B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99D3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B41DF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19CD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E12F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2E95B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right w:val="single" w:sz="2" w:space="0" w:color="000000"/>
            </w:tcBorders>
          </w:tcPr>
          <w:p w14:paraId="1D7101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4AF3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right w:val="single" w:sz="1" w:space="0" w:color="000000"/>
            </w:tcBorders>
          </w:tcPr>
          <w:p w14:paraId="3D725F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0463B68" w14:textId="77777777" w:rsidTr="00595DAC">
        <w:tc>
          <w:tcPr>
            <w:tcW w:w="700" w:type="dxa"/>
            <w:gridSpan w:val="2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4A88B4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80F8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3BE9F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302B5A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FFB7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1CC4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B60C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0CDD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93EA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CA0F4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D0DA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85268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6CA7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559D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128BB7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1B9B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4" w:space="0" w:color="auto"/>
              <w:right w:val="single" w:sz="1" w:space="0" w:color="000000"/>
            </w:tcBorders>
          </w:tcPr>
          <w:p w14:paraId="5F1DAB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000AAE1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61D1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8.45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A3C2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МБОУ "Лицей № 21",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расположенного по адресу: г. Курск, ул. Заводская, д. 81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56CB05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5B6984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FCDA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515A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FC71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9ADB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8D500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8B24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AF9109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FFF77E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6A7D8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0276D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9130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F2DF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077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мероприятия по капитальному ремонту образовательных организаций в рамках проекта «Народный  бюджет» </w:t>
            </w:r>
          </w:p>
          <w:p w14:paraId="00AC60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43DEE861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A879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4F70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8961C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1CFC18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4105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B792F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2D02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C205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4E89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F596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9A901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39E65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A1FC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75D51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0C00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7186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3E66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160753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85A6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48F8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5672A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1D9261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970E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0BB6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6143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67FE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950B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2F45F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F3DE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DAE5A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DBB4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B95CF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4637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6F1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2332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68FE9A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7D35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78ED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3A24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D8E86E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DAB8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D258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A1D6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BED3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D534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3E2B6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81334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3CF34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0BE9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6FA6E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6464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8332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3DC3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F58514D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A03628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8.46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EE73A4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Благоустройство территории МБОУ "Средняя общеобразовательная школа № 31 имени Героя Советского Союза Алексея Максимовича Ломакина", расположенного по адресу: г. Курск, ул. Школьная, д. 3-Б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7B42F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67C187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C2BA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7CD8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9A93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B211C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430E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7A1F6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B68D5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FD13A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CD64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87AA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1972A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6F57A0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0FB4D1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26C49A1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41919BD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33D4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79C6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07B766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1DBBA9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92E6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9F22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FBF4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EEF8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BBF0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FA55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EBA76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267EF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6BC3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44F5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457DE8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0A5348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81CBD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414B67A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139D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8F46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C9E92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A551F8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A6BF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1DD1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E98D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D527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667BB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9AAC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CE66B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EAE908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EC8A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9988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71197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8E089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490A1D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782642B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A923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BC88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3C7F2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8A1E65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4059,8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0E4A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40B7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DA0A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5D858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CDD5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7C2A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C75BB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BAC8D9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4059,8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BFF1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A874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4C7D26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842B1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1918A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1DFFB0E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49A4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8.47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37DAE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санузлов здания МБОУ "Школа № 32 им.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прп. Серафима Саровского", расположенного по адресу: г. Курск, ул. Володарского, д. 44 а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DD4953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F6C867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1496,6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7055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96BF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4FC5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49ED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39C2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D7C5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7B8BF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595FD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1496,6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23D2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73D73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CDD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55442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25829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мероприятия по капитальному ремонту образовательных организаций в рамках проекта «Народный  бюджет» </w:t>
            </w:r>
          </w:p>
          <w:p w14:paraId="440F814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5B154C40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AF15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DDE7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F1952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698DABF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2363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0B63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FB8C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53CF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4111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408F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C5A9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D0D25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C76C6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2363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B3B9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0D780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5B59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8C9D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8D20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BB8265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1B26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8F31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F7C8C8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6827C89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4665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ADDF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515CD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6298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9309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EC08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AFC55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D6F87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B293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FE31C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D6EB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0BF3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8796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11CCF8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A323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A268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C90440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58EBA9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3938,4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997B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29FA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8786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4787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213B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F47E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79B8A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518892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3938,4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515A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11B23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345F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516D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F3F5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43D2BF2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952BD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8.48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64BCF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МБОУ "Средняя общеобразовательная школа № 34 им. В.М. Бочарова" по адресу: ул. ВЧК, 47 в г. Курске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55451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EB8A25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1361,7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39F2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141B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5DA0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DC86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2515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BB2D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1C9D4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F9B8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1361,7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1D4A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CAD6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3A582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0F854D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07F8D7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706094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7BB30EEB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CBCE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BB6B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30EDB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C1162F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2150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0E6E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A3BE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BD1A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A627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55AA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7CB0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F9395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BE78E7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2150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51BB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9148E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7A59D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78EA5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6692B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BDE77B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503A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F112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25CBD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AD568C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20EE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6055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4AEAA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E135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9DE83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56DF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7B787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6E3B4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71,7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899FB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57D7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2E901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FD910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549D0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A692EE6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A381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B078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BF927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0747CE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3583,4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E88E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A8C8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308C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958B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074C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1C15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165FC6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08FC73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3583,4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6DA68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F0F9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</w:tcPr>
          <w:p w14:paraId="7EA9DB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547F9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543F0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05D31F5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3904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8.49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7BC3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кровли основного учебного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корпуса и вестибюля здания МБОУ "Гимназия № 44", расположенного по адресу: 305004, г. Курск, переулок Блинова, д. 7 А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0511DB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92DA1C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A340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FED80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6A9C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F1D3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5260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5580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3420C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7F8AC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1020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7BD8A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68E3B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F4A12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D6F51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мероприятия по капитальному ремонту образовательных организаций в рамках проекта «Народный  бюджет» </w:t>
            </w:r>
          </w:p>
          <w:p w14:paraId="6B8535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4E47E21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5289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812D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DAECB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5B0721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1590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66CE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03B0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8BF9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F2AD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FB03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2BE56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AF8A7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3779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B3A7B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9B18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01A9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E2DD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E42FCA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BA65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E504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17E870F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B428E9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6629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16248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9672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0AB68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AC3E5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85614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963C5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A08A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0FB81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BB216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062E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2622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FDE4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736E4D9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E2AB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E275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EC870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A87D06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5392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246B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2CF3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872E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200C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C875C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0049D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C157AC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F152D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A7A44A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A82B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89A6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D324C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A999A11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FF62A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8.50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1CF2F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МБОУ "СОШ № 53 им. Дважды Героя Советского Союза А.И. Родимцева", расположенной по ул. Черняховского, 32 в городе Курске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4710F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073F32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4346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F587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5A41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9E65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B156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46D2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E0A59B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E21111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1514,2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9A1F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4AA46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636092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0AE86E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11E371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5D7C74C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3BAB150B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B83D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1BD0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A2A2EB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F4F2BE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53F5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F7DB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B929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B8B82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2BBA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9EEE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62CFC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6D30F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06BA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393C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21E1B8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6B68CBD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E6033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048E5C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530C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0EC6B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FEA66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E74886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7A28B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D529A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AC32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2C80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5BEC4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843F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7B63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9B72C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373E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7502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38F864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C33BA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794BD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13B030A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A4DC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A5BA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2F22C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FA3BB0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3984,7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4B7A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9706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CE9C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A5694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82F6A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93C56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AE1A2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D2478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3984,7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3AF1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55F2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6F4800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383D1F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BF857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8283F30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FF062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8.51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3EFBC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спортивного зала и прилегающих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помещений в МБОУ "Средняя общеобразовательная школа № 54 имени Н.А. Бредихина", находящегося по адресу: 305048, Курская область, город Курск, проезд Сергеева, 14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F1DC6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4428ED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86EFD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4F7CD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8B35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8A6A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1C02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9AD6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D22FE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298E18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1169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CFF17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36BC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E8BE9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E4FB9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мероприятия по капитальному ремонту образовательных организаций в рамках проекта «Народный  бюджет»</w:t>
            </w:r>
          </w:p>
          <w:p w14:paraId="1D942A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47B3A2B4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0D05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9903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22347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E8379D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E634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E67B5B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B3AD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0308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65CC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5F70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E7712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9167A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7405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3F7F6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AFD4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7B73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11B7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B572C0C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75B7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04B0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AFE8C8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262B0E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872,8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2A345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25AE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9477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C11B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59C7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44FA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63EEF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7849E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872,8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BD49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9B9B84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DF2A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61C4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C05A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6BD190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41C4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0E75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DC2EE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A402A7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4792,8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A9599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DDD6B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82BF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CE986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EB484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40E5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ABE7A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875AF5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4792,8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D585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B7670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D9F2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3723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6863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BF9F98E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F754BD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8.52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1EABF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1 этажа здания МБОУ "Средняя общеобразовательная школа № 57", расположенное по адресу: 305038, Курская область, г. Курск, улица К. Воробьева, д. 13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05B921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A33A96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F7D6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0DF4C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978A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B963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2F5C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005E1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C9B0A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2FB3E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1520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9235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1ADF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090176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835B9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601894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29FA22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5FBC701C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E7C7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E8F0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853772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50E9D2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AF014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D02D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D8174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5ECC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C9FD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0B5C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7E636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5D29D2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2400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E329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AA89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D6318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DAD27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66D6F6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11282D1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25BE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0C4C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CDA728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367E68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276,1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049C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FC1A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9559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A27E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CA0F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BF12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C30F3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CECBF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79F6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FADD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90D0C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34B54B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A2F3B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134DE148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3173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2DA9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4DDAD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75A2DE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4196,1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9F2CB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A842F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153C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C013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BA38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1096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26CB8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FB5E6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4196,1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9626B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BEB5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24483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3980323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6129E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F827758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C84D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8.53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4FAA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"Детский сад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комбинированного вида № 54", расположенного по адресу: 305007, г. Курск, ул. Пигорева, д. 20 (2-й этап)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33C02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03D93A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1464,8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556849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28CE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86C8D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D386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D7A3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AAA1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F361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3FCAD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1464,8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F9502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328A669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8F61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8F50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1848C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мероприятия по капитальному ремонту образовательных организаций в рамках проекта «Народный  бюджет» </w:t>
            </w:r>
          </w:p>
          <w:p w14:paraId="78AC27D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6E51C41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2959F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6C26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C0CEB7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6B10EB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2312,9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8E52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1137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8FDE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67EF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6982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C0F9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33A98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A0072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366F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96707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8866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DAF3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AAF3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87D0DE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DC03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7FA7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C3AB3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315E51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018B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451A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18B8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62CE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9E48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5C28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B8043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29D730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52CC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C7864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BD47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EE2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F5745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A61AD6F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8AA6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3421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50862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DAE9A8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3854,8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6A22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BA67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330B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5003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B59E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8EB1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6387D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0349E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3854,8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DAAC0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AB258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E8C8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67B2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45F20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1CBDAE3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04767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8.54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E585E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МКДОУ № 77, расположенного по адресу: г. Курск, ул. Краснознаменная, д. 11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F2C3A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EBB90C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1485,2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AE52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9541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6FBE1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17B1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F777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ADA3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778B9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D5F7AD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2F86B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415F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39FA76D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58ADE3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220EFD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34176D6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003296C5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98F6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2AFF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B8615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1E692F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2345,1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A216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5772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BFF7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69256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0B78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08A7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D03E0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8D3904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2345,1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753E1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80DD4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5AB6DA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C9BBF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E00CF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93B04B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CEBC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1FE9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8483A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5E6DC9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4A9294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A076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EA6A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FC66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03C95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4EDA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B1D81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5F17A6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F2BB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FEF3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54DFF3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E962E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28AFD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16920D4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31E2F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DCCD7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DC2F6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B7341F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3908,5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FB60F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7D5D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797D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D9FE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B0CEB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B72CD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34103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03B064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3908,5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36C4D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CD87A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7E450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0D0216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415BF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F87FC8D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1D52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8.55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E6C7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"Детский сад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комбинированного вида № 84", расположенного по адресу: г. Курск, ул. Союзная, дом № 63Б (4 этап)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4912D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08ACC1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1489,9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C419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9223E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D706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1CF0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4A58E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4206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EF73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D3A26B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1489,9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ECDB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B9B88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D0017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D44AC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Комитет образования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44AD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Количество объектов, в которых в полном объеме выполнены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мероприятия по капитальному ремонту образовательных организаций в рамках проекта «Народный  бюджет»</w:t>
            </w:r>
          </w:p>
          <w:p w14:paraId="22CF233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16472EA3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F0B7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AFAF8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5EDD61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03BEAF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2352,4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B26D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2D60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CD5E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BD9A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DD2C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90856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FE92C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6009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2352,4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5758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BFA14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DFD5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0F1B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ADEC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9323E7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D4D5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0F180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91A2C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C2DB1C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0B56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DFA84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B7AC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7211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1D3D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D298F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44314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C68B62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82181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18753B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8A892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BDC6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6517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DAF5CE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94296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057F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FF85F7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672FA2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3920,7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3F44E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E7E74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45F89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5E24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A746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5045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B89FE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7F950D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3920,7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9FC5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66918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D4D5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06BF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FD33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F4A0AD1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8BB1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8.56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2A51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№ 92, расположенного по адресу: город Курск, проспект Кулакова, д. 3Б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78BE15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C50A6BC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197C3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BF6F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1F7E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F48A8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76CB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5CEE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4832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1B313B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08855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7F0FC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13B1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984C7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B9CF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</w:t>
            </w:r>
          </w:p>
          <w:p w14:paraId="394F38F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76CF068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8DC3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979B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1E2EF8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B01150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39194E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0A1B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BE0B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6CD59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FD5E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0E39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1B0364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01F8B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2399,4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2647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88CAC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B807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F3AA0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CFD2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55BAA4A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3B60A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F7FC9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BA2654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013492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E93A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7BCC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7317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60B3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6DE72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D886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BA4F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D8900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BF072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22614FE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4328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678AA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3FDF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214CC7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0D3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D1DC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A138F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B7FE90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3999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1AED8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1670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8F0CF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4969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58F13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2B4A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AE3BF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E319D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3999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72C50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DFDA5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CFEC1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A117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FD5E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AF626D0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2F588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8.57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077ECB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кровли МБДОУ "Детский сад комбинированного вида № 95",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расположенное по адресу: 305025, Курская область, город Курск, проезд Магистральный, 9Б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03C0110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A5AF5E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1476,1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98015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778A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D0421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802E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7441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F277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8D03F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82FFC0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1476,1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E539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BE033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032091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136B12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0DB818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ремонту образовательных организаций в рамках проекта «Народный  бюджет» </w:t>
            </w:r>
          </w:p>
          <w:p w14:paraId="6A9ED8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6D409377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3BE4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B66AE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52F38A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Областной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6F9DD4C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2330,7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F91F2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42DDA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E21D3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B7F2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E4E1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AC27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F6883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787CE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2330,7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00A1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2D73D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1C1B5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F658A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57A3B4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80EA3F1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662E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12982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C62E3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8B445F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77,7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EC23F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C2C86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32D2F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76D02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1CFC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70157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97952D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E6C4D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77,7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DEC0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9BBC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309C79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E00847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4E609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371CBA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B429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B80B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5A7FB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879776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3884,5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E5F0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E3CA94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36A6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3A2BA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4CAC5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0D46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250A4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ABF64E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3884,5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8F8E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54B3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56EF8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D3664F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ACC875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A56AC1C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9DDF5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8.58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8CFB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"Центр развития ребенка - детский сад № 97", расположенного по адресу: 305023, г. Курск, ул. 3-я Песковская, д. 29 (4-й этап)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99DCA6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56A510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1515,2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B3F0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41B99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D159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6915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56E04F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8C254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23160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B59E8C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1515,2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445FF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121F3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978E3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864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62F3F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643542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451A8CAB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1598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90AF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EB9CBD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8CE18E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2392,4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9D29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4B5B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1222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1D4E4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F4F03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3E84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A5BF65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505E30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2392,4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DE3A7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18ECB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0F3D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CE6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01CC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4794AA9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935EC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A8C0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AF8781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925116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199BF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78072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B92F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C67B0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0F993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905E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A7A82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8DED71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EDB8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5C788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CE7A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36467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3A3E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7E9C77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3233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F443B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1D5B5C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EABF41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3987,3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5BF7A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DBC4B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BAF2A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9FC3D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CBDA7F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2E226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8F529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04DC0B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3987,3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E652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BF77F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F053A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C6849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D860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4FB9F38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E95D3B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8.59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E7986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фасадов здания МБДОУ "Детский сад компенсирующего вида № 102",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расположенного по адресу: г. Курск, проспект Дружбы, д. 5А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3CF66F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6AEC635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1490,3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F6D8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D9296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F165EE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42F7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C260B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9D067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50E9F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CFBBE4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BEBA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120A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F1AF61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485FBE6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1C192E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ремонту образовательных организаций в рамках проекта «Народный  бюджет» </w:t>
            </w:r>
          </w:p>
          <w:p w14:paraId="0D2CA6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3F2A9554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17D5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60A5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3B633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Областной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FEBB2E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2353,2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03B08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B6AD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2213B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F39F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310B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898E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C32BF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1E32D3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49A0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A5A13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F2717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69BD2C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95DD11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CEDD32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AF7F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C1C04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5F93E2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65D13A8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BF0B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38AC5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B3805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3EC50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191E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AED5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A541C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7D9598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4C119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4CAD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D9A46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5280CE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271A5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E3B5EED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CB9D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5883E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ECA4C7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61E3D5C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3921,9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8E2D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57E30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2549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839A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DBD0A7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47DB6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7B859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4D887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3921,9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77933B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C0ED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376FF6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5D466C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1B9C1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00DE6A6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B5A4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8.60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61A89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кровли здания МБДОУ "Детский сад № 112", расположенного по адресу: 305040, г. Курск, проспект Дружбы, д. 8 (1-й этап)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A8D3D6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7778CFF6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CEF7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040D8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876FC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BD7CB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9B86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98952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428AA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72B44B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1423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1F901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8B4678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F47D7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7EEDE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7A0B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2A0940F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7BF628F2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563A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0F5C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3623AD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A77876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2246,8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92FA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FAA5A4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5687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3A293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EFEFC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72928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0F8B9E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1005FF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2246,8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6E04B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5B771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810B8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A515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4479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7C5DD38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8DB9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FF6D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21A7C4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D1FC47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C17E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80F4F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E6EEF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F1EE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C568C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6622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C36D4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E85EDE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05BE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5E5E4BD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917D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81FF1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25088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649DE0A6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C48F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C4D94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9CFB7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0C0AE3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3744,8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AE8CE6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42E5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1597D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1226CB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0B1DA3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20D1D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5C3B9B0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5B6550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3744,8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E985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0FB264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B9D7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8D62C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1444B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E38F275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7C01F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8.61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095252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фасада здания МБДОУ "Детский сад № 117", расположенного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 адресу: 305048, г. Курск, проезд Сергеева, д. 6 (1-й этап) 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4BF3E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7CDC5F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1494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2F515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E4F750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94A71C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7FAC08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9B88C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E4915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6A8E87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8EBBF2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1494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71025E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8B3C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758C9C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2E567D9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471DB8F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ремонту образовательных организаций в рамках проекта «Народный  бюджет» </w:t>
            </w:r>
          </w:p>
          <w:p w14:paraId="5A4CC5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32AA413B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BA5F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E11D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02948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Областной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AD2FC2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2358,9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207DE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8B961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E098B2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2D3E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C75A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BDAA3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DD243F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685CB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2358,9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5CC4CC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9AB37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787B350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29AE503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1F4845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4E33FF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954F0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0563C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0D2D2B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2EB94F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BFC9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2A370E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32E0EA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8F3F46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1F31F6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70991E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52F4E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2D1D0E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6478CF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1F7231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610AEB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7AF576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5BED44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4143F0D2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192D0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E191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D97D6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50E02F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3931,5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9566C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93882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9DA0C3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12821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15F22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F8237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75E0A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D383EA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3931,5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1C7B02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4BCD5A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7B5E391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68C03E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22E9CD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948E30F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7A86C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8.62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9135A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Благоустройство территории МБДОУ "Детский сад комбинированного вида № 119" расположенный по ул. Орловская, 28 в г. Курске.  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EC3BB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5E9FAD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1345,6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47FB8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088DD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DB0170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70EA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DB1AC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D9FBC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FC5F8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E9D73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1345,6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CF17D7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7682CE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907E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4C1F1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51411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6B3C099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50054505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3BA45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1D95F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650F339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33C1D2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2124,7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43712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FBE140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A1283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3DE3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5DF1D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145A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2F1971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93ED28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2124,7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2073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49EB392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FC6F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44BB2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CD67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BA03D70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359FC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3FF3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16B98B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7CE435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EFAA73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0EEBD4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1E133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8C161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437233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24E4EF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41393C9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BD6504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70,8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7D2DB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F466AA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75C7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64333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0CDDA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17DCC1E" w14:textId="77777777" w:rsidTr="00595DAC">
        <w:tc>
          <w:tcPr>
            <w:tcW w:w="7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61CF8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6224D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5C2CF11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329482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3541,1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1C11F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8D732D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C501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C504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33CC56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6EB3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3AD9B16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C76B44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3541,1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0EEB9B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6156BA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3BD75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C1432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3A167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C84085C" w14:textId="77777777" w:rsidTr="00595DAC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20C8D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8.63</w:t>
            </w:r>
          </w:p>
        </w:tc>
        <w:tc>
          <w:tcPr>
            <w:tcW w:w="154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6A75D2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Капитальный ремонт теневых навесов МБДОУ "ЦРР - детский сад № 122", расположенного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по адресу: 305048, город Курск, проспект Энтузиастов, д. 4     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DACE5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CF6CF0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1310,3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370A5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3801EB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27B24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EEFB0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C4877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32753B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6C4B3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32381A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1310,3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31109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955A0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44F9862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</w:t>
            </w: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</w:tcPr>
          <w:p w14:paraId="339CD50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</w:tcPr>
          <w:p w14:paraId="22A5F46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 xml:space="preserve">ремонту образовательных организаций в рамках проекта «Народный  бюджет» </w:t>
            </w:r>
          </w:p>
          <w:p w14:paraId="539D81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2026 – 1 ед.</w:t>
            </w:r>
          </w:p>
        </w:tc>
      </w:tr>
      <w:tr w:rsidR="00595DAC" w:rsidRPr="00595DAC" w14:paraId="25624A03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4194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F28AB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9C079B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Областной 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2809C58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2069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9EBD5C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7746E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8B1F57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E223A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2E3EF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333809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9D93DC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E2313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2069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2B379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A3892F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176BB9A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1ABEB3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20E8FDE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8428075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BE118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B464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178CF69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15DD46C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4F098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11BC0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C66C0F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D04AF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7C0173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47DE6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32C7A3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C5AB8C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6E6CD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A53A00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</w:tcBorders>
          </w:tcPr>
          <w:p w14:paraId="052EC7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</w:tcBorders>
          </w:tcPr>
          <w:p w14:paraId="6E9A9C6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3C6FCE1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FA8AA2F" w14:textId="77777777" w:rsidTr="00595DAC">
        <w:tc>
          <w:tcPr>
            <w:tcW w:w="70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6C7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4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52AA9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066715A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BB6ADB7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3448,3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A331D9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603416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5F22AC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65FB38A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077852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43C29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30073B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36383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3448,3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BC801A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2F3F0C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2368FA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</w:tcPr>
          <w:p w14:paraId="0D5B21C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vMerge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C2B996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08E31FFA" w14:textId="77777777" w:rsidTr="00595DAC">
        <w:tc>
          <w:tcPr>
            <w:tcW w:w="2245" w:type="dxa"/>
            <w:gridSpan w:val="4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95958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по задаче 8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9964E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655661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89508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53B5ED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1B35F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97351B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14000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50E45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4544CA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28071,7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10E3A5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28903,1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49E2513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32533,2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516FE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14:paraId="713E1BF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313D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2024-2026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DF65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Комитет образования города Курска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0B84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 xml:space="preserve">Количество объектов, в которых в полном объеме выполнены мероприятия по капитальному ремонту образовательных организаций в рамках проекта «Народный  бюджет» </w:t>
            </w:r>
          </w:p>
          <w:p w14:paraId="47EA76F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Всего 63 ед., в том числе                   2024 – 20 ед.,                                   2025 - 21 ед.,                                    2026 - 22 ед.</w:t>
            </w:r>
          </w:p>
        </w:tc>
      </w:tr>
      <w:tr w:rsidR="00595DAC" w:rsidRPr="00595DAC" w14:paraId="09C33482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4E74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38D4E1F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59EEC52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141332,9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80E815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F8509C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D5C87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D78C35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CEAC4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57AE80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44324,9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723B3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45639,9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FBB4A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51368,1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F2970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3CCC83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228F1E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77D5905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0F8737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72C6633E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C2057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4E578BF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населения, средст</w:t>
            </w: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lastRenderedPageBreak/>
              <w:t>ва  юридических лиц)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0FA0E98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lastRenderedPageBreak/>
              <w:t>6536,1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2CC53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F9717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1267333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C24409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5CD92A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A7FEF4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1862,7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90C46A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1912,4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6FE1FF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2761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E1C6D1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392E87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25EC415F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39498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B7C326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73650E8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DA249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2EBA20B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Итого</w:t>
            </w: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3585523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237377,1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AEC92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A672B6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2F96A5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5711D2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F77B4E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E6334E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74259,3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EF0F32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76455,5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6CAD27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86662,3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9D862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D543B6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377B6D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2ADF01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E116D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0EC2765" w14:textId="77777777" w:rsidTr="00595DAC">
        <w:tc>
          <w:tcPr>
            <w:tcW w:w="2245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CAB8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ИТОГ ПО ПРОГРАММЕ</w:t>
            </w: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191AD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03" w:type="dxa"/>
            <w:tcBorders>
              <w:left w:val="single" w:sz="2" w:space="0" w:color="000000"/>
              <w:bottom w:val="single" w:sz="1" w:space="0" w:color="000000"/>
            </w:tcBorders>
          </w:tcPr>
          <w:p w14:paraId="4B270EE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84796935,7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473B69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5466860,7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630B6A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5328753,7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5DC829C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6763352,8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78B4EE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7524436,8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65E982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8010839,9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601199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9235391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340945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10244568,48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0F88CF6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10985439,6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E89D35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10668398,3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87CEB5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10568894,4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4B5E7BA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2BA448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E2E15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0ED936C" w14:textId="77777777" w:rsidTr="00595DAC">
        <w:tc>
          <w:tcPr>
            <w:tcW w:w="2245" w:type="dxa"/>
            <w:gridSpan w:val="4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B0152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в том числе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</w:tcPr>
          <w:p w14:paraId="64291D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Бюджет города Курска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867A772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24266494,1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5B8F7F9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1642224,8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2B1E2F5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1510403,8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0A65D5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1805774,9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F17EA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2149262,9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095E56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2311532,2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18E747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2508335,9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1117B1C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2914504,48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550B2ADA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3036922,5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877E30F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3078041,7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1A4E859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3309490,9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1672B0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DEB529B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D100D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831FD4F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3D61C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2EDC5347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 населения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557391AD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6536,1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DA86D3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73C3B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28BF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3460C9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615E37A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689D50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1862,7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20BFA70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1912,4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73774D58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2761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2DF23B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69784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0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3A36EA2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7C15E7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50D618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358E13D9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CF881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64A4615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Областной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113682F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54179571,3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4A56ED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3492650,3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05F5BA3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3523534,3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EF563B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4517685,2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6FE280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4868217,4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3F51C31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4864859,7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EB65EEA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5714347,2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7563FFC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6556807,8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1857C3FE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7007265,7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A06AD54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6835332,6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D34695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6798871,1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0EBA62A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F67B374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C3C9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277A836E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9C4A3E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54D9014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Федеральный бюджет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24127841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5877793,2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39C1453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294900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5C4B5A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257730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678B68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401586,8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7FFF5F7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457520,4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2FE2CD4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783081,9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C0A7756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943426,3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68911288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724883,1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2080D8BB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892029,7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0A0731F0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708563,3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11379E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414071,7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7338C28C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38C6C12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AC815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595DAC" w:rsidRPr="00595DAC" w14:paraId="58AD0830" w14:textId="77777777" w:rsidTr="00595DAC">
        <w:tc>
          <w:tcPr>
            <w:tcW w:w="2245" w:type="dxa"/>
            <w:gridSpan w:val="4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10D679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701" w:type="dxa"/>
            <w:gridSpan w:val="2"/>
            <w:tcBorders>
              <w:left w:val="single" w:sz="2" w:space="0" w:color="000000"/>
              <w:bottom w:val="single" w:sz="1" w:space="0" w:color="000000"/>
            </w:tcBorders>
          </w:tcPr>
          <w:p w14:paraId="7B00ACAE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Средства, полученные от приносящей доход деятельности</w:t>
            </w:r>
          </w:p>
        </w:tc>
        <w:tc>
          <w:tcPr>
            <w:tcW w:w="603" w:type="dxa"/>
            <w:tcBorders>
              <w:left w:val="single" w:sz="1" w:space="0" w:color="000000"/>
              <w:bottom w:val="single" w:sz="1" w:space="0" w:color="000000"/>
            </w:tcBorders>
          </w:tcPr>
          <w:p w14:paraId="63ED8F69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466541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2BA3A7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37085,6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405448F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37085,6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C80428F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38305,9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5F865A70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49436,1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4048698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51366,1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35046C81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67418,9</w:t>
            </w:r>
          </w:p>
        </w:tc>
        <w:tc>
          <w:tcPr>
            <w:tcW w:w="837" w:type="dxa"/>
            <w:tcBorders>
              <w:left w:val="single" w:sz="1" w:space="0" w:color="000000"/>
              <w:bottom w:val="single" w:sz="1" w:space="0" w:color="000000"/>
            </w:tcBorders>
          </w:tcPr>
          <w:p w14:paraId="05C36742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866" w:type="dxa"/>
            <w:tcBorders>
              <w:left w:val="single" w:sz="1" w:space="0" w:color="000000"/>
              <w:bottom w:val="single" w:sz="1" w:space="0" w:color="000000"/>
            </w:tcBorders>
          </w:tcPr>
          <w:p w14:paraId="345D1303" w14:textId="77777777" w:rsidR="00595DAC" w:rsidRPr="00595DAC" w:rsidRDefault="00595DAC" w:rsidP="00595DAC">
            <w:pPr>
              <w:widowControl w:val="0"/>
              <w:suppressLineNumbers/>
              <w:spacing w:line="240" w:lineRule="auto"/>
              <w:jc w:val="righ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color w:val="000000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</w:tcPr>
          <w:p w14:paraId="71AF313B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</w:tcPr>
          <w:p w14:paraId="690087C9" w14:textId="77777777" w:rsidR="00595DAC" w:rsidRPr="00595DAC" w:rsidRDefault="00595DAC" w:rsidP="00595DAC">
            <w:pPr>
              <w:spacing w:line="240" w:lineRule="auto"/>
              <w:jc w:val="left"/>
              <w:rPr>
                <w:rFonts w:ascii="Liberation Serif" w:eastAsia="NSimSun" w:hAnsi="Liberation Serif" w:cs="Arial"/>
                <w:kern w:val="2"/>
                <w:sz w:val="24"/>
                <w:szCs w:val="24"/>
                <w:lang w:eastAsia="zh-CN" w:bidi="hi-IN"/>
              </w:rPr>
            </w:pPr>
            <w:r w:rsidRPr="00595DAC"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  <w:t>46460,7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14:paraId="546624D3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D9FA7B0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F10081" w14:textId="77777777" w:rsidR="00595DAC" w:rsidRPr="00595DAC" w:rsidRDefault="00595DAC" w:rsidP="00595DAC">
            <w:pPr>
              <w:snapToGrid w:val="0"/>
              <w:spacing w:line="240" w:lineRule="auto"/>
              <w:jc w:val="left"/>
              <w:rPr>
                <w:rFonts w:ascii="Times New Roman" w:eastAsia="NSimSun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</w:tr>
    </w:tbl>
    <w:p w14:paraId="0120038A" w14:textId="77777777" w:rsidR="00595DAC" w:rsidRPr="00595DAC" w:rsidRDefault="00595DAC" w:rsidP="00595DAC">
      <w:pPr>
        <w:spacing w:line="240" w:lineRule="auto"/>
        <w:jc w:val="left"/>
        <w:rPr>
          <w:rFonts w:ascii="Times New Roman" w:eastAsia="NSimSun" w:hAnsi="Times New Roman"/>
          <w:kern w:val="2"/>
          <w:sz w:val="20"/>
          <w:szCs w:val="20"/>
          <w:lang w:eastAsia="zh-CN" w:bidi="hi-IN"/>
        </w:rPr>
      </w:pPr>
    </w:p>
    <w:p w14:paraId="2D2EBCE5" w14:textId="77777777" w:rsidR="00595DAC" w:rsidRDefault="00595DAC">
      <w:pPr>
        <w:spacing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  <w:sectPr w:rsidR="00595DAC" w:rsidSect="00595DAC">
          <w:pgSz w:w="16838" w:h="11906" w:orient="landscape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tbl>
      <w:tblPr>
        <w:tblW w:w="5666" w:type="dxa"/>
        <w:tblInd w:w="9464" w:type="dxa"/>
        <w:tblLook w:val="04A0" w:firstRow="1" w:lastRow="0" w:firstColumn="1" w:lastColumn="0" w:noHBand="0" w:noVBand="1"/>
      </w:tblPr>
      <w:tblGrid>
        <w:gridCol w:w="5666"/>
      </w:tblGrid>
      <w:tr w:rsidR="00121AC5" w:rsidRPr="00121AC5" w14:paraId="66BBF8F3" w14:textId="77777777" w:rsidTr="00302428">
        <w:trPr>
          <w:trHeight w:val="269"/>
        </w:trPr>
        <w:tc>
          <w:tcPr>
            <w:tcW w:w="56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A1A2C6E" w14:textId="2EDF7DEB" w:rsidR="00302428" w:rsidRPr="00121AC5" w:rsidRDefault="00121AC5" w:rsidP="00302428">
            <w:pPr>
              <w:suppressAutoHyphens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lastRenderedPageBreak/>
              <w:t>ПРИЛОЖЕНИЕ 6</w:t>
            </w: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br/>
              <w:t>к постановлению</w:t>
            </w: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br/>
              <w:t>Администрации города Курска</w:t>
            </w: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br/>
              <w:t>от «</w:t>
            </w:r>
            <w:r w:rsidR="00586E3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t>24</w:t>
            </w: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t>»</w:t>
            </w:r>
            <w:r w:rsidR="00586E3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t xml:space="preserve"> июля</w:t>
            </w: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t xml:space="preserve"> 2026 года</w:t>
            </w:r>
            <w:r w:rsidRPr="00121AC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br/>
              <w:t xml:space="preserve">№ </w:t>
            </w:r>
            <w:r w:rsidR="00586E35"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  <w:t>373</w:t>
            </w:r>
          </w:p>
          <w:p w14:paraId="2685668D" w14:textId="40AB5E24" w:rsidR="00121AC5" w:rsidRPr="00121AC5" w:rsidRDefault="00121AC5" w:rsidP="00302428">
            <w:pPr>
              <w:suppressAutoHyphens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</w:p>
        </w:tc>
      </w:tr>
      <w:tr w:rsidR="00121AC5" w:rsidRPr="00121AC5" w14:paraId="47F58BF2" w14:textId="77777777" w:rsidTr="00302428">
        <w:trPr>
          <w:trHeight w:val="309"/>
        </w:trPr>
        <w:tc>
          <w:tcPr>
            <w:tcW w:w="5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A784A" w14:textId="77777777" w:rsidR="00121AC5" w:rsidRPr="00121AC5" w:rsidRDefault="00121AC5" w:rsidP="00121AC5">
            <w:pPr>
              <w:suppressAutoHyphens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</w:p>
        </w:tc>
      </w:tr>
      <w:tr w:rsidR="00121AC5" w:rsidRPr="00121AC5" w14:paraId="4068446D" w14:textId="77777777" w:rsidTr="00302428">
        <w:trPr>
          <w:trHeight w:val="309"/>
        </w:trPr>
        <w:tc>
          <w:tcPr>
            <w:tcW w:w="5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68D52" w14:textId="77777777" w:rsidR="00121AC5" w:rsidRPr="00121AC5" w:rsidRDefault="00121AC5" w:rsidP="00121AC5">
            <w:pPr>
              <w:suppressAutoHyphens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</w:p>
        </w:tc>
      </w:tr>
      <w:tr w:rsidR="00121AC5" w:rsidRPr="00121AC5" w14:paraId="126F899A" w14:textId="77777777" w:rsidTr="00302428">
        <w:trPr>
          <w:trHeight w:val="309"/>
        </w:trPr>
        <w:tc>
          <w:tcPr>
            <w:tcW w:w="5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5E7EE" w14:textId="77777777" w:rsidR="00121AC5" w:rsidRPr="00121AC5" w:rsidRDefault="00121AC5" w:rsidP="00121AC5">
            <w:pPr>
              <w:suppressAutoHyphens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</w:p>
        </w:tc>
      </w:tr>
      <w:tr w:rsidR="00121AC5" w:rsidRPr="00121AC5" w14:paraId="5282B8B2" w14:textId="77777777" w:rsidTr="00302428">
        <w:trPr>
          <w:trHeight w:val="309"/>
        </w:trPr>
        <w:tc>
          <w:tcPr>
            <w:tcW w:w="5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EA166" w14:textId="77777777" w:rsidR="00121AC5" w:rsidRPr="00121AC5" w:rsidRDefault="00121AC5" w:rsidP="00121AC5">
            <w:pPr>
              <w:suppressAutoHyphens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</w:p>
        </w:tc>
      </w:tr>
      <w:tr w:rsidR="00121AC5" w:rsidRPr="00121AC5" w14:paraId="6856127B" w14:textId="77777777" w:rsidTr="00302428">
        <w:trPr>
          <w:trHeight w:val="269"/>
        </w:trPr>
        <w:tc>
          <w:tcPr>
            <w:tcW w:w="56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45B0E" w14:textId="77777777" w:rsidR="00121AC5" w:rsidRPr="00121AC5" w:rsidRDefault="00121AC5" w:rsidP="00121AC5">
            <w:pPr>
              <w:suppressAutoHyphens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32"/>
                <w:lang w:eastAsia="ru-RU"/>
              </w:rPr>
            </w:pPr>
          </w:p>
        </w:tc>
      </w:tr>
    </w:tbl>
    <w:p w14:paraId="6BB5B6E9" w14:textId="77777777" w:rsidR="00121AC5" w:rsidRDefault="00121AC5" w:rsidP="00121AC5">
      <w:pPr>
        <w:spacing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  <w:sectPr w:rsidR="00121AC5" w:rsidSect="00121AC5">
          <w:pgSz w:w="16838" w:h="11906" w:orient="landscape"/>
          <w:pgMar w:top="1134" w:right="1134" w:bottom="426" w:left="1134" w:header="720" w:footer="720" w:gutter="0"/>
          <w:cols w:space="720"/>
          <w:titlePg/>
          <w:docGrid w:linePitch="360"/>
        </w:sectPr>
      </w:pPr>
      <w:r w:rsidRPr="00121AC5">
        <w:rPr>
          <w:noProof/>
        </w:rPr>
        <w:drawing>
          <wp:inline distT="0" distB="0" distL="0" distR="0" wp14:anchorId="5ED6FEAB" wp14:editId="19A2AE7D">
            <wp:extent cx="9251950" cy="48996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9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157BD" w14:textId="77777777" w:rsidR="00121AC5" w:rsidRPr="00121AC5" w:rsidRDefault="00121AC5" w:rsidP="00121AC5">
      <w:pPr>
        <w:spacing w:line="240" w:lineRule="auto"/>
        <w:ind w:left="9639"/>
        <w:jc w:val="center"/>
        <w:rPr>
          <w:rFonts w:ascii="Times New Roman" w:hAnsi="Times New Roman"/>
          <w:color w:val="000000"/>
          <w:sz w:val="28"/>
          <w:szCs w:val="20"/>
        </w:rPr>
      </w:pPr>
      <w:r w:rsidRPr="00121AC5">
        <w:rPr>
          <w:rFonts w:ascii="Times New Roman" w:hAnsi="Times New Roman"/>
          <w:color w:val="000000"/>
          <w:sz w:val="28"/>
          <w:szCs w:val="20"/>
        </w:rPr>
        <w:lastRenderedPageBreak/>
        <w:t>ПРИЛОЖЕНИЕ 7</w:t>
      </w:r>
    </w:p>
    <w:p w14:paraId="149FCA93" w14:textId="77777777" w:rsidR="00121AC5" w:rsidRPr="00121AC5" w:rsidRDefault="00121AC5" w:rsidP="00121AC5">
      <w:pPr>
        <w:spacing w:line="240" w:lineRule="auto"/>
        <w:ind w:left="9639" w:hanging="567"/>
        <w:jc w:val="center"/>
        <w:rPr>
          <w:rFonts w:ascii="Times New Roman" w:hAnsi="Times New Roman"/>
          <w:color w:val="000000"/>
          <w:sz w:val="28"/>
          <w:szCs w:val="20"/>
        </w:rPr>
      </w:pPr>
      <w:r w:rsidRPr="00121AC5">
        <w:rPr>
          <w:rFonts w:ascii="Times New Roman" w:hAnsi="Times New Roman"/>
          <w:color w:val="000000"/>
          <w:sz w:val="28"/>
          <w:szCs w:val="20"/>
        </w:rPr>
        <w:t>к постановлению</w:t>
      </w:r>
    </w:p>
    <w:p w14:paraId="512B25DE" w14:textId="77777777" w:rsidR="00121AC5" w:rsidRPr="00121AC5" w:rsidRDefault="00121AC5" w:rsidP="00121AC5">
      <w:pPr>
        <w:spacing w:line="240" w:lineRule="auto"/>
        <w:ind w:left="9639" w:hanging="567"/>
        <w:jc w:val="center"/>
        <w:rPr>
          <w:rFonts w:ascii="Times New Roman" w:hAnsi="Times New Roman"/>
          <w:color w:val="000000"/>
          <w:sz w:val="28"/>
          <w:szCs w:val="20"/>
        </w:rPr>
      </w:pPr>
      <w:r w:rsidRPr="00121AC5">
        <w:rPr>
          <w:rFonts w:ascii="Times New Roman" w:hAnsi="Times New Roman"/>
          <w:color w:val="000000"/>
          <w:sz w:val="28"/>
          <w:szCs w:val="20"/>
        </w:rPr>
        <w:t>Администрации города Курска</w:t>
      </w:r>
    </w:p>
    <w:p w14:paraId="7F58A5E3" w14:textId="0A86B3A8" w:rsidR="00121AC5" w:rsidRPr="00121AC5" w:rsidRDefault="00F53132" w:rsidP="00F53132">
      <w:pPr>
        <w:spacing w:after="160" w:line="240" w:lineRule="auto"/>
        <w:ind w:left="142" w:right="-115" w:hanging="567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  <w:r w:rsidR="00121AC5" w:rsidRPr="00121AC5">
        <w:rPr>
          <w:rFonts w:ascii="Times New Roman" w:hAnsi="Times New Roman"/>
          <w:color w:val="000000"/>
          <w:sz w:val="28"/>
          <w:szCs w:val="28"/>
          <w:lang w:eastAsia="ru-RU"/>
        </w:rPr>
        <w:t>от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24</w:t>
      </w:r>
      <w:r w:rsidR="00121AC5" w:rsidRPr="00121A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июля</w:t>
      </w:r>
      <w:r w:rsidR="00121AC5" w:rsidRPr="00121A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2026 года </w:t>
      </w:r>
    </w:p>
    <w:p w14:paraId="06E0F96B" w14:textId="3999F3E5" w:rsidR="00121AC5" w:rsidRPr="00121AC5" w:rsidRDefault="00121AC5" w:rsidP="00F53132">
      <w:pPr>
        <w:spacing w:after="160" w:line="240" w:lineRule="auto"/>
        <w:ind w:left="5103" w:right="-115" w:firstLine="4394"/>
        <w:jc w:val="center"/>
        <w:textAlignment w:val="baseline"/>
        <w:rPr>
          <w:rFonts w:ascii="Times New Roman" w:hAnsi="Times New Roman"/>
          <w:color w:val="000000"/>
          <w:sz w:val="28"/>
          <w:szCs w:val="20"/>
        </w:rPr>
      </w:pPr>
      <w:r w:rsidRPr="00121AC5"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="00F531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373</w:t>
      </w:r>
    </w:p>
    <w:p w14:paraId="226B0D08" w14:textId="77777777" w:rsidR="00121AC5" w:rsidRPr="00121AC5" w:rsidRDefault="00121AC5" w:rsidP="00121AC5">
      <w:pPr>
        <w:spacing w:line="264" w:lineRule="auto"/>
        <w:jc w:val="center"/>
        <w:rPr>
          <w:rFonts w:ascii="Calibri" w:hAnsi="Calibri"/>
          <w:color w:val="000000"/>
          <w:sz w:val="28"/>
          <w:szCs w:val="28"/>
        </w:rPr>
      </w:pPr>
    </w:p>
    <w:p w14:paraId="7FDFC0DF" w14:textId="77777777" w:rsidR="00121AC5" w:rsidRPr="00121AC5" w:rsidRDefault="00121AC5" w:rsidP="00121AC5">
      <w:pPr>
        <w:widowControl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0"/>
        </w:rPr>
      </w:pPr>
      <w:r w:rsidRPr="00121AC5">
        <w:rPr>
          <w:rFonts w:ascii="Times New Roman" w:hAnsi="Times New Roman"/>
          <w:b/>
          <w:color w:val="000000"/>
          <w:sz w:val="28"/>
          <w:szCs w:val="20"/>
        </w:rPr>
        <w:t>Целевые показатели</w:t>
      </w:r>
    </w:p>
    <w:p w14:paraId="45F72A77" w14:textId="77777777" w:rsidR="00121AC5" w:rsidRPr="00121AC5" w:rsidRDefault="00121AC5" w:rsidP="00121AC5">
      <w:pPr>
        <w:widowControl w:val="0"/>
        <w:spacing w:line="480" w:lineRule="auto"/>
        <w:jc w:val="center"/>
        <w:rPr>
          <w:rFonts w:ascii="Times New Roman" w:hAnsi="Times New Roman"/>
          <w:b/>
          <w:color w:val="000000"/>
          <w:sz w:val="28"/>
          <w:szCs w:val="20"/>
        </w:rPr>
      </w:pPr>
      <w:r w:rsidRPr="00121AC5">
        <w:rPr>
          <w:rFonts w:ascii="Times New Roman" w:hAnsi="Times New Roman"/>
          <w:b/>
          <w:color w:val="000000"/>
          <w:sz w:val="28"/>
          <w:szCs w:val="20"/>
        </w:rPr>
        <w:t>муниципальной программы «Развитие образования в городе Курске»</w:t>
      </w:r>
    </w:p>
    <w:tbl>
      <w:tblPr>
        <w:tblW w:w="13608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132"/>
        <w:gridCol w:w="1277"/>
        <w:gridCol w:w="707"/>
        <w:gridCol w:w="124"/>
        <w:gridCol w:w="585"/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</w:tblGrid>
      <w:tr w:rsidR="00121AC5" w:rsidRPr="00121AC5" w14:paraId="5484B0D7" w14:textId="77777777" w:rsidTr="0012291A">
        <w:trPr>
          <w:trHeight w:val="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24F00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</w:t>
            </w:r>
          </w:p>
          <w:p w14:paraId="4218D3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п/п</w:t>
            </w:r>
            <w:r w:rsidRPr="00121AC5">
              <w:rPr>
                <w:rFonts w:ascii="Times New Roman CYR" w:hAnsi="Times New Roman CYR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64538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показателей, целей и задач программы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E59E1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EF953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3CB1F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Значения показателей программы</w:t>
            </w:r>
          </w:p>
        </w:tc>
      </w:tr>
      <w:tr w:rsidR="00121AC5" w:rsidRPr="00121AC5" w14:paraId="2C796A4C" w14:textId="77777777" w:rsidTr="0012291A">
        <w:trPr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810CF7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Calibri" w:hAnsi="Calibri"/>
                <w:b/>
                <w:bCs/>
                <w:color w:val="00000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DAFF93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Calibri" w:hAnsi="Calibri"/>
                <w:b/>
                <w:bCs/>
                <w:color w:val="00000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B8BCF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Calibri" w:hAnsi="Calibri"/>
                <w:b/>
                <w:bCs/>
                <w:color w:val="00000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7F6E9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 начала реализации программы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C2BAB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822EA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43FE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89512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FBD8A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B460E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F7738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17356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681E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58F24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52F47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 период реализации программы</w:t>
            </w:r>
          </w:p>
        </w:tc>
      </w:tr>
      <w:tr w:rsidR="00121AC5" w:rsidRPr="00121AC5" w14:paraId="651E7AFC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EFC33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2029F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</w:rPr>
              <w:t>Цель Обеспечение качества и доступности образования</w:t>
            </w:r>
          </w:p>
          <w:p w14:paraId="39F773B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21AC5" w:rsidRPr="00121AC5" w14:paraId="1F3F2512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60F10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0BB7C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</w:rPr>
              <w:t>Задача 1. Развитие инфраструктуры муниципальных образовательных организаций</w:t>
            </w:r>
          </w:p>
          <w:p w14:paraId="3B96B23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21AC5" w:rsidRPr="00121AC5" w14:paraId="32D5ED7E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7DF58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40717C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общеобразовательных организаций, в которых создана универсальная безбарьерная среда для инклюзивного образования детей-инвалидов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4EAC8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3D113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C9DC2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0F52C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E7863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5CC3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48561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54,8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1A75D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54,8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84EC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637B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8092C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8B96A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1FBE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53,2</w:t>
            </w:r>
          </w:p>
        </w:tc>
      </w:tr>
      <w:tr w:rsidR="00121AC5" w:rsidRPr="00121AC5" w14:paraId="2204D0AB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04C51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0A577A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общей численности детей-инвалидов школьного возраста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CAC5C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1230B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E2E87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FDFCB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D4FB9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C53E3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F0230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7C06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228DF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ACE4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C1C75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09ECC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CCD49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1462EE9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C5F6D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9BF505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1382E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91B9B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20,5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8DE37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22,4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5B309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6479E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A4A93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FBB1B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DC949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3C3A2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90660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A5FAC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3341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40F6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24,5</w:t>
            </w:r>
          </w:p>
          <w:p w14:paraId="282AFE1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69E3D314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679A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9A4352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Доля детей-инвалидов в возрасте от 1,5 до 7 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15709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8D157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7E44E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95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276D9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A377B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33B29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573D4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D667E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5D72E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0E855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1DA6F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9BBF4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04F2C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751250A3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2584F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6B3514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организаций дополнительного образования, в которых создана универсальная безбарьерная среда для инклюзивного образования детей-инвалидов, в общем количестве организаций дополнительного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DFF3F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9F314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3370B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785EE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DE44E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06ECC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B6360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42A88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48B0B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B03C9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122E9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927C1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AEAC3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37,5</w:t>
            </w:r>
          </w:p>
        </w:tc>
      </w:tr>
      <w:tr w:rsidR="00121AC5" w:rsidRPr="00121AC5" w14:paraId="23213BFB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AC6B0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40361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детей-инвалидов в возрасте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от 5 до 18 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526D6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3C58C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7430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445A1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41BED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42E9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FE810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A8BBE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3CE53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31F1E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1A07F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B0F29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574C9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121AC5" w:rsidRPr="00121AC5" w14:paraId="07E31630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6D5D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4661CA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bookmarkStart w:id="5" w:name="_Hlk158219221"/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численности обучающихся, занимающихся в одну смену, в общей численности обучающихся в общеобразовательных организациях</w:t>
            </w:r>
            <w:bookmarkEnd w:id="5"/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223D3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92BDE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8CCBE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6DCC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84,5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003D7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85,3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42FE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2A99D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5DAEF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0F1BD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ABF19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F98E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78A89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E93D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</w:tr>
      <w:tr w:rsidR="00121AC5" w:rsidRPr="00121AC5" w14:paraId="4844E231" w14:textId="77777777" w:rsidTr="0012291A">
        <w:trPr>
          <w:trHeight w:val="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6F24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19422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Сокращение доли зданий муниципальных образовательных организаций, требующих капитального ремонта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0C443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A0B3B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5,2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1C2C6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5,2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DF737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3,4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5D30C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2479D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62EE2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56CE6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38C1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53BB3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41E1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66990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08E2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FEFD7B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F33338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4A4D154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0A35AD4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12,23</w:t>
            </w:r>
          </w:p>
        </w:tc>
      </w:tr>
      <w:tr w:rsidR="00121AC5" w:rsidRPr="00121AC5" w14:paraId="42BA667A" w14:textId="77777777" w:rsidTr="0012291A">
        <w:trPr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A65F80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AA61F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зданий муниципальных образовательных организаций, требующих капитального ремонта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7DA1A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AFDB8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85FC6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2FAE0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34943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25FE7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  <w:p w14:paraId="3BA096F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CD4DB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2C1FB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21,3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CA1B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19,5</w:t>
            </w:r>
          </w:p>
          <w:p w14:paraId="787FA4C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E1D77C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17,0</w:t>
            </w:r>
          </w:p>
          <w:p w14:paraId="1A14A4DD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056C95" w14:textId="77777777" w:rsidR="00121AC5" w:rsidRPr="00121AC5" w:rsidRDefault="00121AC5" w:rsidP="00121AC5">
            <w:pPr>
              <w:spacing w:after="160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  <w:p w14:paraId="5C234FBE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B70E07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12,6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A212DC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</w:tr>
      <w:tr w:rsidR="00121AC5" w:rsidRPr="00121AC5" w14:paraId="3AD613D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A272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1.9.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BD7616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детей в возрасте от 2-х месяцев до 3-х лет, обеспеченных дошкольным образованием (отношение численности детей в возрасте от 2-х месяцев до 3-х лет, получающих дошкольное образование в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текущем году в сумме численности детей в возрасте от 2-х месяцев до 3-х лет, получающих дошкольное образование в текущем году и численности детей в возрасте от 2-х месяцев до 3-х лет, находящихся в очереди на получение дошкольного образования в текущем году)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67FF3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B59C1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312AE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474A4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99,85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F8D99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C0230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0CFE6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8902C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3D213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30951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D4B0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86149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D00ED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4C9F7ADE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4E33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1.10.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4EB92F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детей в возрасте от 1.5 лет до 3-х лет, обеспеченных дошкольным образованием (отношение численности детей в возрасте от 1,5 лет до 3-х лет, получающих дошкольное образование в текущем году в сумме численности детей в возрасте от 1,5 лет до 3-х лет, получающих дошкольное образование в текущем году и численности детей в возрасте от 1,5 лет до 3-х лет, находящихся в очереди на получение дошкольного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образования в текущем году)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231CF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1BD26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629D1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99,7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32657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99,85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6C1AD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F81C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33766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53357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364E4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66AB6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CB4B2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0E760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D39F9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119DDED1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3963E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1.11.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BA52CF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новых мест в общеобразовательных организациях муниципального образования Курской области, введенных за счет софинансирования из средств областного бюджета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07AA6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2073F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0E19C2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FEFC72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277A80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937F9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922D02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D549EC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818BF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E2990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14B04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BA6EE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3C693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1000</w:t>
            </w:r>
          </w:p>
        </w:tc>
      </w:tr>
      <w:tr w:rsidR="00121AC5" w:rsidRPr="00121AC5" w14:paraId="7612A01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79BE6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8B7F3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2. Развитие начального общего, основного общего, среднего общего и дошкольного образования</w:t>
            </w:r>
          </w:p>
          <w:p w14:paraId="479D3BF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21AC5" w:rsidRPr="00121AC5" w14:paraId="0745065E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955E8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57A9AC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обучающихся 10-х - 11-х классов по программам профильного обучения в общем количестве учащихся 10-х - 11-х классов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14FC6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24023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75C90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AEE61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BDEF8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9BBCF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ADAAF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84D8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6D53A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3029A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B9E32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4C04B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5EC1F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28F6AA0B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11F67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2A68BD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обучающихся по </w:t>
            </w:r>
            <w:hyperlink r:id="rId18">
              <w:r w:rsidRPr="00121AC5">
                <w:rPr>
                  <w:rFonts w:ascii="Times New Roman" w:hAnsi="Times New Roman"/>
                  <w:color w:val="000000"/>
                  <w:sz w:val="20"/>
                  <w:szCs w:val="20"/>
                  <w:shd w:val="clear" w:color="auto" w:fill="FFFFFF"/>
                </w:rPr>
                <w:t>федеральным государственным образовательным стандартам</w:t>
              </w:r>
            </w:hyperlink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общего образования в общем количестве учащихся в общеобразовательных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00E53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663E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7AA3A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87,1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E6268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92,6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60B42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EB1A8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664E6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DB25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35D12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A5B9F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DCB2D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C5C81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99AFB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4C03FC55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E62D8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6D8376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 xml:space="preserve">Доля обучающихся по </w:t>
            </w:r>
            <w:hyperlink r:id="rId19">
              <w:r w:rsidRPr="00121AC5">
                <w:rPr>
                  <w:rFonts w:ascii="Times New Roman CYR" w:hAnsi="Times New Roman CYR"/>
                  <w:color w:val="000000"/>
                  <w:sz w:val="20"/>
                  <w:szCs w:val="20"/>
                  <w:shd w:val="clear" w:color="auto" w:fill="FFFFFF"/>
                </w:rPr>
                <w:t>федеральным государственным образовательным стандартам</w:t>
              </w:r>
            </w:hyperlink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 xml:space="preserve"> дошкольного образования в общем количестве </w:t>
            </w: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lastRenderedPageBreak/>
              <w:t>воспитанников в дошкольных 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59238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B4CDD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492B6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133C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03EC4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8C8FC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7578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A8155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4734F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C71B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722E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70E10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7531C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0786CB0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41C9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F9091E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Количество воспитанников, обучающихся в муниципальных бюджетных дошкольных образовательных организациях и общеобразовательных организациях, имеющих дошкольные отделения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DFBC5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7F89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20249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17B2A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21331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2DCB0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20590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25F8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20600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86AC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20131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63EB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18829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71098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18843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7ADC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18526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373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18200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33F0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18000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52FD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18"/>
                <w:szCs w:val="18"/>
                <w:shd w:val="clear" w:color="auto" w:fill="FFFFFF"/>
              </w:rPr>
              <w:t>18000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9AF4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19305</w:t>
            </w:r>
          </w:p>
          <w:p w14:paraId="5F457AD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4C555F65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285AA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29D96E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Количество воспитанников, обучающихся в муниципальных казенных дошкольных 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87565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07E10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420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4FD36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420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6D1F4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381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5EE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386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549B6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377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9973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370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FC145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354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5403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353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E874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350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8993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350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9C3F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350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ED7F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369</w:t>
            </w:r>
          </w:p>
          <w:p w14:paraId="74F0937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7A5F5387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97D9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39970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учащихся, обучающихся в бюджетных общеобразовательных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255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EAF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44766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BD6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47419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D16C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48905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FA6C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50593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D51D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52501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99E7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53904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52052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52651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C06E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53603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28B9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53702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0E8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53852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48AD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53904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FE64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52103</w:t>
            </w:r>
          </w:p>
          <w:p w14:paraId="6D51E8D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79136134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45BF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677F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учащихся, обучающихся в казенных общеобразовательных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546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D77B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419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582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409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610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065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DB0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2BBB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298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27571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248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49C0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247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31C8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248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B1CC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248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C943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248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E5D6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292</w:t>
            </w:r>
          </w:p>
          <w:p w14:paraId="344293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46ADBC27" w14:textId="77777777" w:rsidTr="0012291A">
        <w:trPr>
          <w:trHeight w:val="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8510A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C03B9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Количество учащихся, обучающихся в ЧОУ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«Курская православная гимназия во имя преподобного Феодосия Печерского»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A73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624F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234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4347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218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D119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8CA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76CD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6367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A430F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78DB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43D0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550E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DFD0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09B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192</w:t>
            </w:r>
          </w:p>
          <w:p w14:paraId="42E42D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305D72A7" w14:textId="77777777" w:rsidTr="0012291A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7FCD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A6678" w14:textId="77777777" w:rsidR="00121AC5" w:rsidRPr="00121AC5" w:rsidRDefault="00121AC5" w:rsidP="00121AC5">
            <w:pPr>
              <w:spacing w:after="160" w:line="240" w:lineRule="auto"/>
              <w:ind w:firstLine="35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 учащихся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ЧОУ «Курская православная гимназия во имя преподобного Феодосия Печерского»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</w:rPr>
              <w:t>, обучающихся  в современных условиях, соответствующих требованиям федеральных государственных образовательных стандартов, от общей численности учащихся, обучающихся по программам общего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9D83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7BE6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0066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3665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A73F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FD2C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6D6E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7FC40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0CF8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77A9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5C97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DD9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98C6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60D9858F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4374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2.9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87023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Количество учащихся, обучающихся в муниципальных бюджетных организациях дополнительного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2B90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1BC0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25260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73B0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27740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F3C6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33646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D074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14978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BCED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15500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A9E2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15500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E19FF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19843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2E594" w14:textId="77777777" w:rsidR="00121AC5" w:rsidRPr="00121AC5" w:rsidRDefault="00121AC5" w:rsidP="00121AC5">
            <w:pPr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15974</w:t>
            </w:r>
          </w:p>
          <w:p w14:paraId="28EE3B9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15E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19843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EF93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19843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AF6B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19843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8890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20271</w:t>
            </w:r>
          </w:p>
          <w:p w14:paraId="57CCA4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2DF5BCD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5AC0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060DD1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 xml:space="preserve">Количество воспитанников, получающих дополнительные образовательные услуги на платной </w:t>
            </w: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lastRenderedPageBreak/>
              <w:t>основе в дошкольных 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4CF3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lastRenderedPageBreak/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218B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937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FD472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2033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A0BEC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2033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C29C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2033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EA53F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2033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A3835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2033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F1A5F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2033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7827D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3198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9DC87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2030C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FC414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61D5E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2470</w:t>
            </w:r>
          </w:p>
          <w:p w14:paraId="7156E75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7EDA9B29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5A3B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A89A13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обучающихся, получающих дополнительные образовательные услуги на платной основе в общеобразовательных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2BB42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AC042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2112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27416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04D6F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B7DE0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CDAF2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C5214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9A0D3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FAA75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F287D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52887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4A280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4600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ED81F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4482</w:t>
            </w:r>
          </w:p>
          <w:p w14:paraId="2DA06F4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305B209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7F6AF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37049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обучающихся, получающих дополнительные образовательные услуги на платной основе в организациях дополнительного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B892B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E1393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1200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5DD34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1747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7FC0E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1562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195EC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1132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54C1F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1132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A309B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B950A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1748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5905D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40FE4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673A4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33FC9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719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6D8F7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1131</w:t>
            </w:r>
          </w:p>
          <w:p w14:paraId="4E265A1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(в среднем в год)</w:t>
            </w:r>
          </w:p>
        </w:tc>
      </w:tr>
      <w:tr w:rsidR="00121AC5" w:rsidRPr="00121AC5" w14:paraId="47D78EC2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FDFA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7EE7F2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общеобразовательных организаций, внедривших целевую модель цифровой образовательной среды, утверждаемую Министерством просвещения Российской Федерации в отчетном финансовом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50FA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8619E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9BF75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6D02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F3813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B0D7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37C14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FF992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A3B33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1EAEA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1F119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F1936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B1E62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</w:t>
            </w:r>
          </w:p>
        </w:tc>
      </w:tr>
      <w:tr w:rsidR="00121AC5" w:rsidRPr="00121AC5" w14:paraId="2D72D5F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8C76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AA0388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обучающихся, получающих начальное общее образование в государственных и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5650B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648F2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D45D8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14CAC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B3F9C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81233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303D4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ACDB1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5EB21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E2EB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81DFB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6FD8D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DF029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1DC55F8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805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2.15.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380D5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созданных консультационных пунктов в детских садах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8252C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единицы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AE8F9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C81C0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E90A8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65EF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B54BB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25C71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5314D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528BD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C73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31EC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0067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4E51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</w:tr>
      <w:tr w:rsidR="00121AC5" w:rsidRPr="00121AC5" w14:paraId="55D8087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EE6C0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B3F66E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ставок советников директора по воспитанию                           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01AD4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единицы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617C6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EE155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B5A4F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8662F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8F38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87D9D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60,75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BC6BE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60,75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84B7F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915A6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6617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15B44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B0C08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60,9</w:t>
            </w:r>
          </w:p>
        </w:tc>
      </w:tr>
      <w:tr w:rsidR="00121AC5" w:rsidRPr="00121AC5" w14:paraId="766AC064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C980E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2.17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62857D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общеобразовательных организаций,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оснащенных средствами обучения и воспитания для реализации учебных предметов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A8045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BC82E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F7DD2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ECAC5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9D3B4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F82EB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25228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AAA58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9C278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A400B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BB39B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A1791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AF76B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121AC5" w:rsidRPr="00121AC5" w14:paraId="41DAA30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63C21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19359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3. Развитие системы воспитания и дополнительного образования детей</w:t>
            </w:r>
          </w:p>
          <w:p w14:paraId="3029778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21AC5" w:rsidRPr="00121AC5" w14:paraId="25CC4000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ACED2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11DD8F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Количество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обучающихся по городским воспитательным программам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6D976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555BA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9200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AAC3D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9500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28716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9700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92E92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07AFF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10250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F5BFE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CF53A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10700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C95F5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10700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5AC05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10700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9133F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10700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82DE8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10700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9F8E1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10345</w:t>
            </w:r>
          </w:p>
          <w:p w14:paraId="0E1A661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(в среднем в год)</w:t>
            </w:r>
          </w:p>
        </w:tc>
      </w:tr>
      <w:tr w:rsidR="00121AC5" w:rsidRPr="00121AC5" w14:paraId="7C7DA4B1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0153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9E6CD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школьных спортивных клубов, созданных в общеобразовательных организациях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17EC7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единицы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D7483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31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FABF5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8B90D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40B4A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5FC3D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E7C52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84152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2D6AA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60E2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E7E36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0B9F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ED8E6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33</w:t>
            </w:r>
          </w:p>
        </w:tc>
      </w:tr>
      <w:tr w:rsidR="00121AC5" w:rsidRPr="00121AC5" w14:paraId="3D160216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403D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3.3.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57FA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созданных центров цифрового образования детей «IT-куб» в отчетном финансовом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EF8E1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C34A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EC81A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37744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73DAA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96ED0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0F717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80D93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19FDE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2E687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6AD6D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C059E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46F44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121AC5" w:rsidRPr="00121AC5" w14:paraId="0083E652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AEBF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3.4.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B797D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10759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ученико/ место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7B2E9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B82F4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FB76E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2754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0CBB1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3306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72D01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A55DD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0ED5E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2FF6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0F62B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4AD4E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D61F2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7722E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6060</w:t>
            </w:r>
          </w:p>
        </w:tc>
      </w:tr>
      <w:tr w:rsidR="00121AC5" w:rsidRPr="00121AC5" w14:paraId="5D786491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793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3.5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E32A3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созданных детских технопарков «Кванториум» в отчетном финансовом году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C94C4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7F974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DA8E8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9B8D5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892B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4473C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1A50A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56C8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70C6D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89EDF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7BFDB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C14A8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549F8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121AC5" w:rsidRPr="00121AC5" w14:paraId="2E851B18" w14:textId="77777777" w:rsidTr="0012291A">
        <w:trPr>
          <w:trHeight w:val="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6F1C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3.6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5196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детей в возрасте от 5 до 18 лет, получающих дополнительное образование за счет средств сертификатов персонифицированного финансирования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1DB1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2F7F2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2D43D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9199E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CA0F3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B71BE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B5719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D3621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668A4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D2DC8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62AC4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7861C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4C19C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121AC5" w:rsidRPr="00121AC5" w14:paraId="435D8433" w14:textId="77777777" w:rsidTr="0012291A">
        <w:trPr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D259C" w14:textId="77777777" w:rsidR="00121AC5" w:rsidRPr="00121AC5" w:rsidRDefault="00121AC5" w:rsidP="00121AC5">
            <w:pPr>
              <w:spacing w:after="160" w:line="264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48ACDC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детей в возрасте от 5 до 18 лет, получающих дополнительное образование за счет средств социальных сертификатов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1C4F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335F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ED90E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DC0E3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1AEF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5D74E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5AFC5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8F6C7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403F4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C7ABC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14F0B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63820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7F654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21,5</w:t>
            </w:r>
          </w:p>
        </w:tc>
      </w:tr>
      <w:tr w:rsidR="00121AC5" w:rsidRPr="00121AC5" w14:paraId="7CB5F1E3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A57AD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3.7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662334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образовательных организаций, обеспеченных материально-технической базой для внедрения цифровой образовательной среды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617C6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EE2E3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6FFA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D7B6A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873C3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1F285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5B30D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6DEB3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E59CE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C0664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20023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01C4B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E42D9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121AC5" w:rsidRPr="00121AC5" w14:paraId="34856385" w14:textId="77777777" w:rsidTr="0012291A">
        <w:trPr>
          <w:trHeight w:val="2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0D91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8E9F6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4. Создание условий для формирования системы выявления, поддержки и развития способностей и талантов у детей</w:t>
            </w:r>
          </w:p>
        </w:tc>
      </w:tr>
      <w:tr w:rsidR="00121AC5" w:rsidRPr="00121AC5" w14:paraId="5362292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47B4E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F37BEC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учащихся, получающих стипендии Главы города Курска и единовременное денежное вознаграждение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E5F8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D480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41630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81C5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49A4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4F18A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7121A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25920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5F3E5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E7E4A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3AB7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9D85C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125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2227E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1167</w:t>
            </w:r>
          </w:p>
        </w:tc>
      </w:tr>
      <w:tr w:rsidR="00121AC5" w:rsidRPr="00121AC5" w14:paraId="1882BC81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D296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4.2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D6A10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обучающихся по основным образовательным программам начального общего, основного и среднего общего образования, участвующих в олимпиадах и конкурсах различного уровня в общей численности обучающихся в муниципальных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общеобразовательных организациях и ЧОУ «Курская православная гимназия во имя преподобного Феодосия Печерского»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ED053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процент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EE60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0962A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1A727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A70CB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A074A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A7AA7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429C5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74E05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D04E6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5D114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6D73D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00DF4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</w:tr>
      <w:tr w:rsidR="00121AC5" w:rsidRPr="00121AC5" w14:paraId="69E0B0C8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86513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E5A4B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5. Создание условий для развития кадрового потенциала</w:t>
            </w:r>
          </w:p>
          <w:p w14:paraId="2DECA0C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</w:tr>
      <w:tr w:rsidR="00121AC5" w:rsidRPr="00121AC5" w14:paraId="14E3F0D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EAD53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5.1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02F37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руководителей, педагогических работников, учителей образовательных организаций, прошедших переподготовку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436E4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E992C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B083A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B69F3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05DD4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06319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A9A7C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95638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18897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5E56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16FC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D131D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7266F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71</w:t>
            </w:r>
          </w:p>
        </w:tc>
      </w:tr>
      <w:tr w:rsidR="00121AC5" w:rsidRPr="00121AC5" w14:paraId="66EBD3D1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9C027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5.2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16465A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педагогических работников, получающих ежегодную муниципальную премию «Признание»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959EF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016E3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EEC64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3A049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CDCF9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A0E3E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54539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186C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F6FE0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7C265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D6A7C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EE3EA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E7491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186</w:t>
            </w:r>
          </w:p>
        </w:tc>
      </w:tr>
      <w:tr w:rsidR="00121AC5" w:rsidRPr="00121AC5" w14:paraId="6FBEB2A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29D877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5.3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61F10B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педагогических работников, получающих премию «Педагогический дебют»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692C7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человек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DB573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AE13E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3F4C5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61100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B1D09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9AF83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31DA0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8737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5AEA5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DD076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13D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513DD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30</w:t>
            </w:r>
          </w:p>
        </w:tc>
      </w:tr>
      <w:tr w:rsidR="00121AC5" w:rsidRPr="00121AC5" w14:paraId="4B9A42ED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D998E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CC7C2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6. Развитие системы оценки качества образования и информационной открытости муниципальной системы образования</w:t>
            </w:r>
          </w:p>
          <w:p w14:paraId="26C4165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</w:tr>
      <w:tr w:rsidR="00121AC5" w:rsidRPr="00121AC5" w14:paraId="12643842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065BD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6.1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FDDD23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образовательных организаций, в которых созданы органы коллегиального управления с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участием общественности (родители, работодатели), в общем числе образовательных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194AC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567D9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1C3CC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53957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9A293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2CBA5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F46EE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4F2D3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878C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25D05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B631C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A1AAF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98F1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0A65B808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CF04F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6.2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FE01B3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Доля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93E99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74730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6EEB6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48B56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6480F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B38AC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E087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BB40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95D5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1BE7E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C9D5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4D590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5CC7B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382E5E77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51BF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6.3.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2CA556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Результаты независимой оценки качества условий оказания услуг муниципальными организациями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CF964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баллы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C4166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86,22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9D332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88,0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BF6989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88,8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0598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B66E3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AE672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B9229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0841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878D7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4BE44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8158E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3C58F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89,2</w:t>
            </w:r>
          </w:p>
        </w:tc>
      </w:tr>
      <w:tr w:rsidR="00121AC5" w:rsidRPr="00121AC5" w14:paraId="67CE701F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EAC76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F1BCB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7. Обеспечение функционирования муниципальной системы образования города Курска</w:t>
            </w:r>
          </w:p>
          <w:p w14:paraId="26E2D9E8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21AC5" w:rsidRPr="00121AC5" w14:paraId="383ED4F3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B0431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7.1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0B4797" w14:textId="77777777" w:rsidR="00121AC5" w:rsidRPr="00121AC5" w:rsidRDefault="00121AC5" w:rsidP="00121AC5">
            <w:pPr>
              <w:widowControl w:val="0"/>
              <w:spacing w:line="240" w:lineRule="auto"/>
              <w:jc w:val="left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Доля образовательных организаций, осуществляющих техническое обслуживание средств охраны объектов в общей численности образовательных </w:t>
            </w: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организаций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C62B2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%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72FD1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654256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AEC04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14026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ACADE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98BFF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08B43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F704F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854C4C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CCC2A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5509C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64708E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121AC5" w:rsidRPr="00121AC5" w14:paraId="2587AE08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7C2E3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041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04E55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Задача 8.  Реализация проекта «Народный бюджет» муниципальной системы образования города Курска</w:t>
            </w:r>
          </w:p>
          <w:p w14:paraId="56DE3442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121AC5" w:rsidRPr="00121AC5" w14:paraId="190B2C6E" w14:textId="77777777" w:rsidTr="001229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C396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 CYR" w:hAnsi="Times New Roman CYR"/>
                <w:color w:val="000000"/>
                <w:sz w:val="20"/>
                <w:szCs w:val="20"/>
                <w:shd w:val="clear" w:color="auto" w:fill="FFFFFF"/>
              </w:rPr>
              <w:t>8.1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A21B39" w14:textId="77777777" w:rsidR="00121AC5" w:rsidRPr="00121AC5" w:rsidRDefault="00121AC5" w:rsidP="00121AC5">
            <w:pPr>
              <w:widowControl w:val="0"/>
              <w:spacing w:line="240" w:lineRule="auto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Количество объектов, в которых в полном объеме выполнены запланированные мероприятия по подрядным работам в образовательных учреждениях в рамках проекта «Народный  бюджет»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FB4381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ед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5997F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87C9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403865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C0537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4F78E3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DD892F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E4BF6B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904290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566E3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CF475D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F19FA4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861CCA" w14:textId="77777777" w:rsidR="00121AC5" w:rsidRPr="00121AC5" w:rsidRDefault="00121AC5" w:rsidP="00121AC5">
            <w:pPr>
              <w:widowControl w:val="0"/>
              <w:spacing w:line="240" w:lineRule="auto"/>
              <w:jc w:val="center"/>
              <w:rPr>
                <w:rFonts w:ascii="Calibri" w:hAnsi="Calibri"/>
                <w:color w:val="000000"/>
                <w:szCs w:val="20"/>
                <w:shd w:val="clear" w:color="auto" w:fill="FFFFFF"/>
              </w:rPr>
            </w:pPr>
            <w:r w:rsidRPr="00121AC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63</w:t>
            </w:r>
          </w:p>
        </w:tc>
      </w:tr>
    </w:tbl>
    <w:p w14:paraId="5CB43088" w14:textId="77777777" w:rsidR="00121AC5" w:rsidRPr="00121AC5" w:rsidRDefault="00121AC5" w:rsidP="00121AC5">
      <w:pPr>
        <w:widowControl w:val="0"/>
        <w:spacing w:after="200" w:line="480" w:lineRule="auto"/>
        <w:jc w:val="right"/>
        <w:rPr>
          <w:rFonts w:ascii="Times New Roman" w:hAnsi="Times New Roman"/>
          <w:color w:val="000000"/>
          <w:szCs w:val="20"/>
        </w:rPr>
      </w:pPr>
      <w:r w:rsidRPr="00121AC5">
        <w:rPr>
          <w:rFonts w:ascii="Calibri" w:hAnsi="Calibri"/>
          <w:color w:val="000000"/>
          <w:szCs w:val="20"/>
        </w:rPr>
        <w:t>».</w:t>
      </w:r>
    </w:p>
    <w:p w14:paraId="056799CB" w14:textId="16A8FB19" w:rsidR="000E56CE" w:rsidRDefault="000E56CE" w:rsidP="00121AC5">
      <w:pPr>
        <w:spacing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sectPr w:rsidR="000E56CE" w:rsidSect="00DF4A4A">
      <w:headerReference w:type="default" r:id="rId20"/>
      <w:headerReference w:type="first" r:id="rId21"/>
      <w:pgSz w:w="15840" w:h="12240" w:orient="landscape"/>
      <w:pgMar w:top="1985" w:right="1134" w:bottom="851" w:left="1134" w:header="0" w:footer="0" w:gutter="0"/>
      <w:pgNumType w:start="1"/>
      <w:cols w:space="720"/>
      <w:formProt w:val="0"/>
      <w:titlePg/>
      <w:docGrid w:linePitch="299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DF4A" w14:textId="77777777" w:rsidR="002C6BA5" w:rsidRDefault="002C6BA5">
      <w:pPr>
        <w:spacing w:line="240" w:lineRule="auto"/>
      </w:pPr>
      <w:r>
        <w:separator/>
      </w:r>
    </w:p>
  </w:endnote>
  <w:endnote w:type="continuationSeparator" w:id="0">
    <w:p w14:paraId="60894E25" w14:textId="77777777" w:rsidR="002C6BA5" w:rsidRDefault="002C6B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B325" w14:textId="77777777" w:rsidR="002C6BA5" w:rsidRDefault="002C6BA5">
      <w:pPr>
        <w:spacing w:line="240" w:lineRule="auto"/>
      </w:pPr>
      <w:r>
        <w:separator/>
      </w:r>
    </w:p>
  </w:footnote>
  <w:footnote w:type="continuationSeparator" w:id="0">
    <w:p w14:paraId="00B845CD" w14:textId="77777777" w:rsidR="002C6BA5" w:rsidRDefault="002C6B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733576"/>
      <w:docPartObj>
        <w:docPartGallery w:val="Page Numbers (Top of Page)"/>
        <w:docPartUnique/>
      </w:docPartObj>
    </w:sdtPr>
    <w:sdtContent>
      <w:p w14:paraId="4D73F0A6" w14:textId="77777777" w:rsidR="00595DAC" w:rsidRDefault="00595DAC">
        <w:pPr>
          <w:pStyle w:val="1"/>
          <w:jc w:val="center"/>
          <w:rPr>
            <w:rFonts w:ascii="Times New Roman" w:hAnsi="Times New Roman"/>
            <w:sz w:val="28"/>
          </w:rPr>
        </w:pP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/>
            <w:sz w:val="28"/>
          </w:rPr>
          <w:instrText xml:space="preserve"> PAGE </w:instrText>
        </w:r>
        <w:r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sz w:val="28"/>
          </w:rPr>
          <w:t>2</w:t>
        </w:r>
        <w:r>
          <w:rPr>
            <w:rFonts w:ascii="Times New Roman" w:hAnsi="Times New Roman"/>
            <w:sz w:val="28"/>
          </w:rPr>
          <w:fldChar w:fldCharType="end"/>
        </w:r>
      </w:p>
      <w:p w14:paraId="73E3F0BC" w14:textId="77777777" w:rsidR="00595DAC" w:rsidRDefault="00000000">
        <w:pPr>
          <w:pStyle w:val="1"/>
          <w:tabs>
            <w:tab w:val="clear" w:pos="4677"/>
            <w:tab w:val="clear" w:pos="9355"/>
            <w:tab w:val="left" w:pos="7113"/>
          </w:tabs>
          <w:rPr>
            <w:rFonts w:ascii="Times New Roman" w:hAnsi="Times New Roman"/>
          </w:rPr>
        </w:pP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B092" w14:textId="77777777" w:rsidR="008A100D" w:rsidRDefault="008A100D">
    <w:pPr>
      <w:pStyle w:val="1"/>
      <w:jc w:val="center"/>
    </w:pPr>
  </w:p>
  <w:p w14:paraId="06A07861" w14:textId="77777777" w:rsidR="008A100D" w:rsidRDefault="0033575C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14:paraId="5536E293" w14:textId="77777777" w:rsidR="008A100D" w:rsidRDefault="008A100D">
    <w:pPr>
      <w:pStyle w:val="1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3155" w14:textId="77777777" w:rsidR="008A100D" w:rsidRDefault="008A10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1513464"/>
      <w:docPartObj>
        <w:docPartGallery w:val="Page Numbers (Top of Page)"/>
        <w:docPartUnique/>
      </w:docPartObj>
    </w:sdtPr>
    <w:sdtContent>
      <w:p w14:paraId="6A741B73" w14:textId="77777777" w:rsidR="00595DAC" w:rsidRDefault="00595D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  <w:p w14:paraId="034E07E9" w14:textId="77777777" w:rsidR="00595DAC" w:rsidRDefault="00000000">
        <w:pPr>
          <w:pStyle w:val="1"/>
          <w:tabs>
            <w:tab w:val="clear" w:pos="4677"/>
            <w:tab w:val="clear" w:pos="9355"/>
            <w:tab w:val="left" w:pos="7113"/>
          </w:tabs>
          <w:rPr>
            <w:rFonts w:ascii="Times New Roman" w:hAnsi="Times New Roman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4856E" w14:textId="77777777" w:rsidR="00595DAC" w:rsidRDefault="00595DA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2518857"/>
      <w:docPartObj>
        <w:docPartGallery w:val="Page Numbers (Top of Page)"/>
        <w:docPartUnique/>
      </w:docPartObj>
    </w:sdtPr>
    <w:sdtContent>
      <w:p w14:paraId="12063CF0" w14:textId="77777777" w:rsidR="00595DAC" w:rsidRDefault="00595D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14</w:t>
        </w:r>
        <w:r>
          <w:fldChar w:fldCharType="end"/>
        </w:r>
      </w:p>
      <w:p w14:paraId="145C7864" w14:textId="77777777" w:rsidR="00595DAC" w:rsidRDefault="00000000">
        <w:pPr>
          <w:pStyle w:val="1"/>
          <w:tabs>
            <w:tab w:val="clear" w:pos="4677"/>
            <w:tab w:val="clear" w:pos="9355"/>
            <w:tab w:val="left" w:pos="7113"/>
          </w:tabs>
          <w:rPr>
            <w:rFonts w:ascii="Times New Roman" w:hAnsi="Times New Roman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BDD6" w14:textId="77777777" w:rsidR="00595DAC" w:rsidRDefault="00595DA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0220861"/>
      <w:docPartObj>
        <w:docPartGallery w:val="Page Numbers (Top of Page)"/>
        <w:docPartUnique/>
      </w:docPartObj>
    </w:sdtPr>
    <w:sdtContent>
      <w:p w14:paraId="2642EEFA" w14:textId="77777777" w:rsidR="00595DAC" w:rsidRDefault="00595D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  <w:p w14:paraId="70D6AB3C" w14:textId="77777777" w:rsidR="00595DAC" w:rsidRDefault="00000000">
        <w:pPr>
          <w:pStyle w:val="1"/>
          <w:tabs>
            <w:tab w:val="clear" w:pos="4677"/>
            <w:tab w:val="clear" w:pos="9355"/>
            <w:tab w:val="left" w:pos="7113"/>
          </w:tabs>
          <w:rPr>
            <w:rFonts w:ascii="Times New Roman" w:hAnsi="Times New Roman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CE895" w14:textId="77777777" w:rsidR="00595DAC" w:rsidRDefault="00595DA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4569168"/>
      <w:docPartObj>
        <w:docPartGallery w:val="Page Numbers (Top of Page)"/>
        <w:docPartUnique/>
      </w:docPartObj>
    </w:sdtPr>
    <w:sdtContent>
      <w:p w14:paraId="3149747D" w14:textId="77777777" w:rsidR="00595DAC" w:rsidRDefault="00595D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  <w:p w14:paraId="6A06BD98" w14:textId="5AE40EF1" w:rsidR="00595DAC" w:rsidRDefault="00000000">
        <w:pPr>
          <w:pStyle w:val="1"/>
          <w:tabs>
            <w:tab w:val="clear" w:pos="4677"/>
            <w:tab w:val="clear" w:pos="9355"/>
            <w:tab w:val="left" w:pos="7113"/>
          </w:tabs>
          <w:rPr>
            <w:rFonts w:ascii="Times New Roman" w:hAnsi="Times New Roman"/>
          </w:rPr>
        </w:pP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43DC7" w14:textId="77777777" w:rsidR="00595DAC" w:rsidRDefault="00595DA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6CE"/>
    <w:rsid w:val="00096C98"/>
    <w:rsid w:val="000E56CE"/>
    <w:rsid w:val="00120AAE"/>
    <w:rsid w:val="00121AC5"/>
    <w:rsid w:val="001755E8"/>
    <w:rsid w:val="002378C6"/>
    <w:rsid w:val="002C6BA5"/>
    <w:rsid w:val="00302428"/>
    <w:rsid w:val="00313C4F"/>
    <w:rsid w:val="0033575C"/>
    <w:rsid w:val="004523BC"/>
    <w:rsid w:val="004A65E3"/>
    <w:rsid w:val="005531EE"/>
    <w:rsid w:val="00586E35"/>
    <w:rsid w:val="00595DAC"/>
    <w:rsid w:val="0059606F"/>
    <w:rsid w:val="005C5707"/>
    <w:rsid w:val="006C576B"/>
    <w:rsid w:val="006E4DBB"/>
    <w:rsid w:val="008A100D"/>
    <w:rsid w:val="008D3A3C"/>
    <w:rsid w:val="00BC5708"/>
    <w:rsid w:val="00C25469"/>
    <w:rsid w:val="00C37F4D"/>
    <w:rsid w:val="00D261D4"/>
    <w:rsid w:val="00DA3F88"/>
    <w:rsid w:val="00E1117B"/>
    <w:rsid w:val="00F53132"/>
    <w:rsid w:val="00F64405"/>
    <w:rsid w:val="00F67071"/>
    <w:rsid w:val="00F7160C"/>
    <w:rsid w:val="00FA2ED2"/>
    <w:rsid w:val="00FE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7C3B"/>
  <w15:docId w15:val="{5EA3447C-942D-4556-8258-8BB87C87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C5C"/>
    <w:pPr>
      <w:spacing w:line="276" w:lineRule="auto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46C5C"/>
    <w:rPr>
      <w:color w:val="0563C1" w:themeColor="hyperlink"/>
      <w:u w:val="single"/>
    </w:rPr>
  </w:style>
  <w:style w:type="character" w:customStyle="1" w:styleId="a4">
    <w:name w:val="Текст выноски Знак"/>
    <w:basedOn w:val="a0"/>
    <w:link w:val="a5"/>
    <w:qFormat/>
    <w:rsid w:val="00FA187D"/>
    <w:rPr>
      <w:rFonts w:ascii="Tahoma" w:eastAsia="Times New Roman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1"/>
    <w:uiPriority w:val="99"/>
    <w:qFormat/>
    <w:rsid w:val="00152F16"/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10"/>
    <w:uiPriority w:val="99"/>
    <w:qFormat/>
    <w:rsid w:val="00152F16"/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9"/>
    <w:qFormat/>
    <w:rsid w:val="00644CFB"/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31446E"/>
    <w:rPr>
      <w:color w:val="605E5C"/>
      <w:shd w:val="clear" w:color="auto" w:fill="E1DFDD"/>
    </w:rPr>
  </w:style>
  <w:style w:type="character" w:customStyle="1" w:styleId="12">
    <w:name w:val="Заголовок 1 Знак"/>
    <w:basedOn w:val="a0"/>
    <w:link w:val="110"/>
    <w:uiPriority w:val="9"/>
    <w:qFormat/>
    <w:rsid w:val="00F2653B"/>
    <w:rPr>
      <w:rFonts w:ascii="XO Thames" w:eastAsia="Times New Roman" w:hAnsi="XO Thames" w:cs="Times New Roman"/>
      <w:b/>
      <w:color w:val="000000"/>
      <w:sz w:val="32"/>
      <w:szCs w:val="20"/>
    </w:rPr>
  </w:style>
  <w:style w:type="character" w:customStyle="1" w:styleId="2">
    <w:name w:val="Заголовок 2 Знак"/>
    <w:basedOn w:val="a0"/>
    <w:link w:val="21"/>
    <w:uiPriority w:val="9"/>
    <w:qFormat/>
    <w:rsid w:val="00F2653B"/>
    <w:rPr>
      <w:rFonts w:ascii="XO Thames" w:eastAsia="Times New Roman" w:hAnsi="XO Thames" w:cs="Times New Roman"/>
      <w:b/>
      <w:color w:val="000000"/>
      <w:sz w:val="28"/>
      <w:szCs w:val="20"/>
    </w:rPr>
  </w:style>
  <w:style w:type="character" w:customStyle="1" w:styleId="3">
    <w:name w:val="Заголовок 3 Знак"/>
    <w:basedOn w:val="a0"/>
    <w:link w:val="31"/>
    <w:uiPriority w:val="9"/>
    <w:qFormat/>
    <w:rsid w:val="00F2653B"/>
    <w:rPr>
      <w:rFonts w:ascii="XO Thames" w:eastAsia="Times New Roman" w:hAnsi="XO Thames" w:cs="Times New Roman"/>
      <w:b/>
      <w:color w:val="000000"/>
      <w:sz w:val="26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F2653B"/>
    <w:rPr>
      <w:rFonts w:ascii="XO Thames" w:eastAsia="Times New Roman" w:hAnsi="XO Thames" w:cs="Times New Roman"/>
      <w:b/>
      <w:color w:val="000000"/>
      <w:sz w:val="24"/>
      <w:szCs w:val="20"/>
    </w:rPr>
  </w:style>
  <w:style w:type="character" w:customStyle="1" w:styleId="5">
    <w:name w:val="Заголовок 5 Знак"/>
    <w:basedOn w:val="a0"/>
    <w:link w:val="51"/>
    <w:uiPriority w:val="9"/>
    <w:qFormat/>
    <w:rsid w:val="00F2653B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ConsPlusTitle1">
    <w:name w:val="ConsPlusTitle1"/>
    <w:link w:val="ConsPlusTitle11"/>
    <w:qFormat/>
    <w:rsid w:val="00F2653B"/>
    <w:rPr>
      <w:b/>
    </w:rPr>
  </w:style>
  <w:style w:type="character" w:customStyle="1" w:styleId="13">
    <w:name w:val="Гиперссылка1"/>
    <w:link w:val="111"/>
    <w:qFormat/>
    <w:rsid w:val="00F2653B"/>
    <w:rPr>
      <w:color w:val="0000FF"/>
      <w:u w:val="single"/>
    </w:rPr>
  </w:style>
  <w:style w:type="character" w:customStyle="1" w:styleId="20">
    <w:name w:val="Оглавление 2 Знак"/>
    <w:link w:val="210"/>
    <w:qFormat/>
    <w:rsid w:val="00F2653B"/>
    <w:rPr>
      <w:rFonts w:ascii="XO Thames" w:hAnsi="XO Thames"/>
      <w:sz w:val="28"/>
    </w:rPr>
  </w:style>
  <w:style w:type="character" w:customStyle="1" w:styleId="40">
    <w:name w:val="Оглавление 4 Знак"/>
    <w:link w:val="410"/>
    <w:qFormat/>
    <w:rsid w:val="00F2653B"/>
    <w:rPr>
      <w:rFonts w:ascii="XO Thames" w:hAnsi="XO Thames"/>
      <w:sz w:val="28"/>
    </w:rPr>
  </w:style>
  <w:style w:type="character" w:customStyle="1" w:styleId="14">
    <w:name w:val="Обычный1"/>
    <w:link w:val="112"/>
    <w:qFormat/>
    <w:rsid w:val="00F2653B"/>
  </w:style>
  <w:style w:type="character" w:customStyle="1" w:styleId="6">
    <w:name w:val="Оглавление 6 Знак"/>
    <w:link w:val="61"/>
    <w:qFormat/>
    <w:rsid w:val="00F2653B"/>
    <w:rPr>
      <w:rFonts w:ascii="XO Thames" w:hAnsi="XO Thames"/>
      <w:sz w:val="28"/>
    </w:rPr>
  </w:style>
  <w:style w:type="character" w:customStyle="1" w:styleId="7">
    <w:name w:val="Оглавление 7 Знак"/>
    <w:link w:val="71"/>
    <w:qFormat/>
    <w:rsid w:val="00F2653B"/>
    <w:rPr>
      <w:rFonts w:ascii="XO Thames" w:hAnsi="XO Thames"/>
      <w:sz w:val="28"/>
    </w:rPr>
  </w:style>
  <w:style w:type="character" w:customStyle="1" w:styleId="22">
    <w:name w:val="Гиперссылка2"/>
    <w:link w:val="Hyperlink1"/>
    <w:qFormat/>
    <w:rsid w:val="00F2653B"/>
    <w:rPr>
      <w:color w:val="0000FF"/>
      <w:u w:val="single"/>
    </w:rPr>
  </w:style>
  <w:style w:type="character" w:customStyle="1" w:styleId="aa">
    <w:name w:val="Указатель Знак"/>
    <w:basedOn w:val="Normal1"/>
    <w:link w:val="ab"/>
    <w:qFormat/>
    <w:rsid w:val="00F2653B"/>
  </w:style>
  <w:style w:type="character" w:customStyle="1" w:styleId="Normal1">
    <w:name w:val="Normal1"/>
    <w:qFormat/>
    <w:rsid w:val="00F2653B"/>
  </w:style>
  <w:style w:type="character" w:customStyle="1" w:styleId="ac">
    <w:name w:val="Колонтитул"/>
    <w:link w:val="1110"/>
    <w:qFormat/>
    <w:rsid w:val="00F2653B"/>
    <w:rPr>
      <w:rFonts w:ascii="XO Thames" w:hAnsi="XO Thames"/>
      <w:sz w:val="20"/>
    </w:rPr>
  </w:style>
  <w:style w:type="character" w:customStyle="1" w:styleId="caption1">
    <w:name w:val="caption1"/>
    <w:basedOn w:val="Normal1"/>
    <w:link w:val="caption11"/>
    <w:qFormat/>
    <w:rsid w:val="00F2653B"/>
    <w:rPr>
      <w:i/>
      <w:sz w:val="24"/>
    </w:rPr>
  </w:style>
  <w:style w:type="character" w:customStyle="1" w:styleId="30">
    <w:name w:val="Оглавление 3 Знак"/>
    <w:link w:val="310"/>
    <w:qFormat/>
    <w:rsid w:val="00F2653B"/>
    <w:rPr>
      <w:rFonts w:ascii="XO Thames" w:hAnsi="XO Thames"/>
      <w:sz w:val="28"/>
    </w:rPr>
  </w:style>
  <w:style w:type="character" w:customStyle="1" w:styleId="15">
    <w:name w:val="Основной шрифт абзаца1"/>
    <w:link w:val="113"/>
    <w:qFormat/>
    <w:rsid w:val="00F2653B"/>
  </w:style>
  <w:style w:type="character" w:customStyle="1" w:styleId="Footnote">
    <w:name w:val="Footnote"/>
    <w:link w:val="Footnote2"/>
    <w:qFormat/>
    <w:rsid w:val="00F2653B"/>
    <w:rPr>
      <w:rFonts w:ascii="XO Thames" w:hAnsi="XO Thames"/>
    </w:rPr>
  </w:style>
  <w:style w:type="character" w:customStyle="1" w:styleId="16">
    <w:name w:val="Оглавление 1 Знак"/>
    <w:link w:val="114"/>
    <w:qFormat/>
    <w:rsid w:val="00F2653B"/>
    <w:rPr>
      <w:rFonts w:ascii="XO Thames" w:hAnsi="XO Thames"/>
      <w:b/>
      <w:sz w:val="28"/>
    </w:rPr>
  </w:style>
  <w:style w:type="character" w:customStyle="1" w:styleId="9">
    <w:name w:val="Оглавление 9 Знак"/>
    <w:link w:val="91"/>
    <w:qFormat/>
    <w:rsid w:val="00F2653B"/>
    <w:rPr>
      <w:rFonts w:ascii="XO Thames" w:hAnsi="XO Thames"/>
      <w:sz w:val="28"/>
    </w:rPr>
  </w:style>
  <w:style w:type="character" w:customStyle="1" w:styleId="8">
    <w:name w:val="Оглавление 8 Знак"/>
    <w:link w:val="81"/>
    <w:qFormat/>
    <w:rsid w:val="00F2653B"/>
    <w:rPr>
      <w:rFonts w:ascii="XO Thames" w:hAnsi="XO Thames"/>
      <w:sz w:val="28"/>
    </w:rPr>
  </w:style>
  <w:style w:type="character" w:customStyle="1" w:styleId="ad">
    <w:name w:val="Название объекта Знак"/>
    <w:basedOn w:val="Normal1"/>
    <w:link w:val="caption211111"/>
    <w:qFormat/>
    <w:rsid w:val="00F2653B"/>
    <w:rPr>
      <w:i/>
      <w:sz w:val="24"/>
    </w:rPr>
  </w:style>
  <w:style w:type="character" w:customStyle="1" w:styleId="50">
    <w:name w:val="Оглавление 5 Знак"/>
    <w:link w:val="510"/>
    <w:qFormat/>
    <w:rsid w:val="00F2653B"/>
    <w:rPr>
      <w:rFonts w:ascii="XO Thames" w:hAnsi="XO Thames"/>
      <w:sz w:val="28"/>
    </w:rPr>
  </w:style>
  <w:style w:type="character" w:customStyle="1" w:styleId="ae">
    <w:name w:val="Содержимое таблицы"/>
    <w:basedOn w:val="Normal1"/>
    <w:link w:val="17"/>
    <w:qFormat/>
    <w:rsid w:val="00F2653B"/>
  </w:style>
  <w:style w:type="character" w:customStyle="1" w:styleId="af">
    <w:name w:val="Список Знак"/>
    <w:basedOn w:val="a8"/>
    <w:link w:val="af0"/>
    <w:qFormat/>
    <w:rsid w:val="00F2653B"/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1">
    <w:name w:val="Footnote1"/>
    <w:link w:val="Footnote11"/>
    <w:qFormat/>
    <w:rsid w:val="00F2653B"/>
    <w:rPr>
      <w:rFonts w:ascii="XO Thames" w:hAnsi="XO Thames"/>
    </w:rPr>
  </w:style>
  <w:style w:type="character" w:customStyle="1" w:styleId="af1">
    <w:name w:val="Подзаголовок Знак"/>
    <w:link w:val="af2"/>
    <w:uiPriority w:val="11"/>
    <w:qFormat/>
    <w:rsid w:val="00F2653B"/>
    <w:rPr>
      <w:rFonts w:ascii="XO Thames" w:hAnsi="XO Thames"/>
      <w:i/>
      <w:sz w:val="24"/>
    </w:rPr>
  </w:style>
  <w:style w:type="character" w:customStyle="1" w:styleId="af3">
    <w:name w:val="Заголовок Знак"/>
    <w:link w:val="af4"/>
    <w:uiPriority w:val="10"/>
    <w:qFormat/>
    <w:rsid w:val="00F2653B"/>
    <w:rPr>
      <w:rFonts w:ascii="XO Thames" w:hAnsi="XO Thames"/>
      <w:b/>
      <w:caps/>
      <w:sz w:val="40"/>
    </w:rPr>
  </w:style>
  <w:style w:type="character" w:customStyle="1" w:styleId="ConsPlusNormal1">
    <w:name w:val="ConsPlusNormal1"/>
    <w:link w:val="ConsPlusNormal11"/>
    <w:qFormat/>
    <w:rsid w:val="00F2653B"/>
  </w:style>
  <w:style w:type="character" w:customStyle="1" w:styleId="af5">
    <w:name w:val="Заголовок таблицы"/>
    <w:basedOn w:val="ae"/>
    <w:link w:val="18"/>
    <w:qFormat/>
    <w:rsid w:val="00F2653B"/>
    <w:rPr>
      <w:b/>
    </w:rPr>
  </w:style>
  <w:style w:type="character" w:customStyle="1" w:styleId="19">
    <w:name w:val="Заголовок Знак1"/>
    <w:basedOn w:val="a0"/>
    <w:uiPriority w:val="10"/>
    <w:qFormat/>
    <w:rsid w:val="00F2653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a">
    <w:name w:val="Подзаголовок Знак1"/>
    <w:basedOn w:val="a0"/>
    <w:uiPriority w:val="11"/>
    <w:qFormat/>
    <w:rsid w:val="00F2653B"/>
    <w:rPr>
      <w:rFonts w:eastAsiaTheme="minorEastAsia"/>
      <w:color w:val="5A5A5A" w:themeColor="text1" w:themeTint="A5"/>
      <w:spacing w:val="15"/>
    </w:rPr>
  </w:style>
  <w:style w:type="character" w:customStyle="1" w:styleId="1b">
    <w:name w:val="Верхний колонтитул Знак1"/>
    <w:basedOn w:val="a0"/>
    <w:link w:val="af6"/>
    <w:uiPriority w:val="99"/>
    <w:qFormat/>
    <w:rsid w:val="0065773A"/>
    <w:rPr>
      <w:rFonts w:eastAsia="Times New Roman" w:cs="Times New Roman"/>
    </w:rPr>
  </w:style>
  <w:style w:type="character" w:customStyle="1" w:styleId="1c">
    <w:name w:val="Нижний колонтитул Знак1"/>
    <w:basedOn w:val="a0"/>
    <w:link w:val="af7"/>
    <w:uiPriority w:val="99"/>
    <w:qFormat/>
    <w:rsid w:val="0065773A"/>
    <w:rPr>
      <w:rFonts w:eastAsia="Times New Roman" w:cs="Times New Roman"/>
    </w:rPr>
  </w:style>
  <w:style w:type="character" w:styleId="af8">
    <w:name w:val="Unresolved Mention"/>
    <w:basedOn w:val="a0"/>
    <w:uiPriority w:val="99"/>
    <w:semiHidden/>
    <w:unhideWhenUsed/>
    <w:qFormat/>
    <w:rsid w:val="00467CD9"/>
    <w:rPr>
      <w:color w:val="605E5C"/>
      <w:shd w:val="clear" w:color="auto" w:fill="E1DFDD"/>
    </w:rPr>
  </w:style>
  <w:style w:type="paragraph" w:styleId="af4">
    <w:name w:val="Title"/>
    <w:next w:val="a9"/>
    <w:link w:val="af3"/>
    <w:uiPriority w:val="10"/>
    <w:qFormat/>
    <w:rsid w:val="00F2653B"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a9">
    <w:name w:val="Body Text"/>
    <w:basedOn w:val="a"/>
    <w:link w:val="a8"/>
    <w:unhideWhenUsed/>
    <w:qFormat/>
    <w:rsid w:val="00644CFB"/>
    <w:pPr>
      <w:widowControl w:val="0"/>
      <w:spacing w:line="240" w:lineRule="auto"/>
      <w:ind w:left="117"/>
    </w:pPr>
    <w:rPr>
      <w:rFonts w:ascii="Times New Roman" w:hAnsi="Times New Roman"/>
      <w:sz w:val="28"/>
      <w:szCs w:val="28"/>
    </w:rPr>
  </w:style>
  <w:style w:type="paragraph" w:styleId="af0">
    <w:name w:val="List"/>
    <w:basedOn w:val="a9"/>
    <w:link w:val="af"/>
    <w:rsid w:val="00F2653B"/>
    <w:pPr>
      <w:widowControl/>
      <w:spacing w:after="140" w:line="276" w:lineRule="auto"/>
      <w:ind w:left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link w:val="aa"/>
    <w:qFormat/>
    <w:rsid w:val="00F2653B"/>
    <w:pPr>
      <w:spacing w:after="160" w:line="264" w:lineRule="auto"/>
      <w:jc w:val="left"/>
    </w:pPr>
    <w:rPr>
      <w:rFonts w:eastAsiaTheme="minorHAnsi" w:cstheme="minorBidi"/>
    </w:rPr>
  </w:style>
  <w:style w:type="paragraph" w:customStyle="1" w:styleId="110">
    <w:name w:val="Заголовок 11"/>
    <w:basedOn w:val="a"/>
    <w:next w:val="a"/>
    <w:link w:val="12"/>
    <w:uiPriority w:val="9"/>
    <w:qFormat/>
    <w:rsid w:val="00644CFB"/>
    <w:pPr>
      <w:widowControl w:val="0"/>
      <w:spacing w:line="240" w:lineRule="auto"/>
      <w:ind w:left="406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21">
    <w:name w:val="Заголовок 21"/>
    <w:next w:val="a"/>
    <w:link w:val="2"/>
    <w:uiPriority w:val="9"/>
    <w:qFormat/>
    <w:rsid w:val="00F2653B"/>
    <w:pPr>
      <w:spacing w:before="120" w:after="120" w:line="264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</w:rPr>
  </w:style>
  <w:style w:type="paragraph" w:customStyle="1" w:styleId="31">
    <w:name w:val="Заголовок 31"/>
    <w:next w:val="a"/>
    <w:link w:val="3"/>
    <w:uiPriority w:val="9"/>
    <w:qFormat/>
    <w:rsid w:val="00F2653B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</w:rPr>
  </w:style>
  <w:style w:type="paragraph" w:customStyle="1" w:styleId="41">
    <w:name w:val="Заголовок 41"/>
    <w:next w:val="a"/>
    <w:link w:val="4"/>
    <w:uiPriority w:val="9"/>
    <w:qFormat/>
    <w:rsid w:val="00F2653B"/>
    <w:pPr>
      <w:spacing w:before="120" w:after="120" w:line="264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</w:rPr>
  </w:style>
  <w:style w:type="paragraph" w:customStyle="1" w:styleId="51">
    <w:name w:val="Заголовок 51"/>
    <w:next w:val="a"/>
    <w:link w:val="5"/>
    <w:uiPriority w:val="9"/>
    <w:qFormat/>
    <w:rsid w:val="00F2653B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paragraph" w:customStyle="1" w:styleId="1d">
    <w:name w:val="Заголовок1"/>
    <w:basedOn w:val="a"/>
    <w:next w:val="a9"/>
    <w:qFormat/>
    <w:rsid w:val="00541A3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e">
    <w:name w:val="Название объекта1"/>
    <w:basedOn w:val="a"/>
    <w:qFormat/>
    <w:rsid w:val="00541A3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a"/>
    <w:qFormat/>
    <w:rsid w:val="00541A3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1">
    <w:name w:val="caption21"/>
    <w:basedOn w:val="a"/>
    <w:qFormat/>
    <w:rsid w:val="00F1477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alloon Text"/>
    <w:basedOn w:val="a"/>
    <w:link w:val="a4"/>
    <w:unhideWhenUsed/>
    <w:qFormat/>
    <w:rsid w:val="00FA187D"/>
    <w:pPr>
      <w:spacing w:line="240" w:lineRule="auto"/>
    </w:pPr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rsid w:val="00AE5670"/>
    <w:pPr>
      <w:ind w:left="720"/>
      <w:contextualSpacing/>
    </w:pPr>
  </w:style>
  <w:style w:type="paragraph" w:customStyle="1" w:styleId="1f">
    <w:name w:val="Колонтитул1"/>
    <w:basedOn w:val="a"/>
    <w:qFormat/>
    <w:rsid w:val="00F1477A"/>
  </w:style>
  <w:style w:type="paragraph" w:customStyle="1" w:styleId="23">
    <w:name w:val="Колонтитул2"/>
    <w:basedOn w:val="a"/>
    <w:qFormat/>
    <w:rsid w:val="00F1477A"/>
  </w:style>
  <w:style w:type="paragraph" w:customStyle="1" w:styleId="32">
    <w:name w:val="Колонтитул3"/>
    <w:basedOn w:val="a"/>
    <w:qFormat/>
    <w:rsid w:val="00F1477A"/>
  </w:style>
  <w:style w:type="paragraph" w:customStyle="1" w:styleId="42">
    <w:name w:val="Колонтитул4"/>
    <w:basedOn w:val="a"/>
    <w:qFormat/>
    <w:rsid w:val="00F1477A"/>
  </w:style>
  <w:style w:type="paragraph" w:customStyle="1" w:styleId="52">
    <w:name w:val="Колонтитул5"/>
    <w:basedOn w:val="a"/>
    <w:qFormat/>
    <w:rsid w:val="00F1477A"/>
  </w:style>
  <w:style w:type="paragraph" w:customStyle="1" w:styleId="60">
    <w:name w:val="Колонтитул6"/>
    <w:basedOn w:val="a"/>
    <w:qFormat/>
    <w:rsid w:val="00F1477A"/>
  </w:style>
  <w:style w:type="paragraph" w:customStyle="1" w:styleId="70">
    <w:name w:val="Колонтитул7"/>
    <w:basedOn w:val="a"/>
    <w:qFormat/>
    <w:rsid w:val="00541A39"/>
  </w:style>
  <w:style w:type="paragraph" w:customStyle="1" w:styleId="80">
    <w:name w:val="Колонтитул8"/>
    <w:basedOn w:val="a"/>
    <w:qFormat/>
    <w:rsid w:val="00541A39"/>
  </w:style>
  <w:style w:type="paragraph" w:customStyle="1" w:styleId="90">
    <w:name w:val="Колонтитул9"/>
    <w:basedOn w:val="a"/>
    <w:qFormat/>
    <w:rsid w:val="00541A39"/>
  </w:style>
  <w:style w:type="paragraph" w:customStyle="1" w:styleId="100">
    <w:name w:val="Колонтитул10"/>
    <w:basedOn w:val="a"/>
    <w:qFormat/>
    <w:rsid w:val="00541A39"/>
  </w:style>
  <w:style w:type="paragraph" w:customStyle="1" w:styleId="115">
    <w:name w:val="Колонтитул11"/>
    <w:basedOn w:val="a"/>
    <w:qFormat/>
    <w:rsid w:val="00541A39"/>
  </w:style>
  <w:style w:type="paragraph" w:customStyle="1" w:styleId="120">
    <w:name w:val="Колонтитул12"/>
    <w:basedOn w:val="a"/>
    <w:qFormat/>
    <w:rsid w:val="00541A39"/>
  </w:style>
  <w:style w:type="paragraph" w:customStyle="1" w:styleId="130">
    <w:name w:val="Колонтитул13"/>
    <w:basedOn w:val="a"/>
    <w:qFormat/>
  </w:style>
  <w:style w:type="paragraph" w:customStyle="1" w:styleId="140">
    <w:name w:val="Колонтитул14"/>
    <w:basedOn w:val="a"/>
    <w:qFormat/>
  </w:style>
  <w:style w:type="paragraph" w:customStyle="1" w:styleId="1">
    <w:name w:val="Верхний колонтитул1"/>
    <w:basedOn w:val="a"/>
    <w:link w:val="a6"/>
    <w:uiPriority w:val="99"/>
    <w:unhideWhenUsed/>
    <w:qFormat/>
    <w:rsid w:val="00152F16"/>
    <w:pPr>
      <w:tabs>
        <w:tab w:val="center" w:pos="4677"/>
        <w:tab w:val="right" w:pos="9355"/>
      </w:tabs>
      <w:spacing w:line="240" w:lineRule="auto"/>
    </w:pPr>
  </w:style>
  <w:style w:type="paragraph" w:customStyle="1" w:styleId="10">
    <w:name w:val="Нижний колонтитул1"/>
    <w:basedOn w:val="a"/>
    <w:link w:val="a7"/>
    <w:uiPriority w:val="99"/>
    <w:unhideWhenUsed/>
    <w:qFormat/>
    <w:rsid w:val="00152F16"/>
    <w:pPr>
      <w:tabs>
        <w:tab w:val="center" w:pos="4677"/>
        <w:tab w:val="right" w:pos="9355"/>
      </w:tabs>
      <w:spacing w:line="240" w:lineRule="auto"/>
    </w:pPr>
  </w:style>
  <w:style w:type="paragraph" w:styleId="afb">
    <w:name w:val="Normal (Web)"/>
    <w:basedOn w:val="a"/>
    <w:uiPriority w:val="99"/>
    <w:semiHidden/>
    <w:unhideWhenUsed/>
    <w:qFormat/>
    <w:rsid w:val="00644CFB"/>
    <w:pPr>
      <w:spacing w:after="200"/>
      <w:jc w:val="left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qFormat/>
    <w:rsid w:val="00644CFB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11">
    <w:name w:val="ConsPlusTitle11"/>
    <w:link w:val="ConsPlusTitle1"/>
    <w:qFormat/>
    <w:rsid w:val="00F2653B"/>
    <w:pPr>
      <w:widowControl w:val="0"/>
    </w:pPr>
    <w:rPr>
      <w:b/>
    </w:rPr>
  </w:style>
  <w:style w:type="paragraph" w:customStyle="1" w:styleId="111">
    <w:name w:val="Гиперссылка11"/>
    <w:link w:val="13"/>
    <w:qFormat/>
    <w:rsid w:val="00F2653B"/>
    <w:pPr>
      <w:spacing w:after="160" w:line="264" w:lineRule="auto"/>
    </w:pPr>
    <w:rPr>
      <w:rFonts w:ascii="Calibri" w:eastAsia="Calibri" w:hAnsi="Calibri"/>
      <w:color w:val="0000FF"/>
      <w:u w:val="single"/>
    </w:rPr>
  </w:style>
  <w:style w:type="paragraph" w:customStyle="1" w:styleId="210">
    <w:name w:val="Оглавление 21"/>
    <w:next w:val="a"/>
    <w:link w:val="20"/>
    <w:qFormat/>
    <w:rsid w:val="00F2653B"/>
    <w:pPr>
      <w:spacing w:after="160" w:line="264" w:lineRule="auto"/>
      <w:ind w:left="200"/>
    </w:pPr>
    <w:rPr>
      <w:rFonts w:ascii="XO Thames" w:hAnsi="XO Thames"/>
      <w:sz w:val="28"/>
    </w:rPr>
  </w:style>
  <w:style w:type="paragraph" w:customStyle="1" w:styleId="410">
    <w:name w:val="Оглавление 41"/>
    <w:next w:val="a"/>
    <w:link w:val="40"/>
    <w:qFormat/>
    <w:rsid w:val="00F2653B"/>
    <w:pPr>
      <w:spacing w:after="160" w:line="264" w:lineRule="auto"/>
      <w:ind w:left="600"/>
    </w:pPr>
    <w:rPr>
      <w:rFonts w:ascii="XO Thames" w:hAnsi="XO Thames"/>
      <w:sz w:val="28"/>
    </w:rPr>
  </w:style>
  <w:style w:type="paragraph" w:customStyle="1" w:styleId="112">
    <w:name w:val="Обычный11"/>
    <w:link w:val="14"/>
    <w:qFormat/>
    <w:rsid w:val="00F2653B"/>
  </w:style>
  <w:style w:type="paragraph" w:customStyle="1" w:styleId="61">
    <w:name w:val="Оглавление 61"/>
    <w:next w:val="a"/>
    <w:link w:val="6"/>
    <w:qFormat/>
    <w:rsid w:val="00F2653B"/>
    <w:pPr>
      <w:spacing w:after="160" w:line="264" w:lineRule="auto"/>
      <w:ind w:left="1000"/>
    </w:pPr>
    <w:rPr>
      <w:rFonts w:ascii="XO Thames" w:hAnsi="XO Thames"/>
      <w:sz w:val="28"/>
    </w:rPr>
  </w:style>
  <w:style w:type="paragraph" w:customStyle="1" w:styleId="71">
    <w:name w:val="Оглавление 71"/>
    <w:next w:val="a"/>
    <w:link w:val="7"/>
    <w:qFormat/>
    <w:rsid w:val="00F2653B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Hyperlink1">
    <w:name w:val="Hyperlink1"/>
    <w:link w:val="22"/>
    <w:qFormat/>
    <w:rsid w:val="00F2653B"/>
    <w:rPr>
      <w:rFonts w:ascii="Calibri" w:eastAsia="Calibri" w:hAnsi="Calibri"/>
      <w:color w:val="0000FF"/>
      <w:u w:val="single"/>
    </w:rPr>
  </w:style>
  <w:style w:type="paragraph" w:customStyle="1" w:styleId="1110">
    <w:name w:val="Колонтитул111"/>
    <w:link w:val="ac"/>
    <w:qFormat/>
    <w:rsid w:val="00F2653B"/>
    <w:rPr>
      <w:rFonts w:ascii="XO Thames" w:hAnsi="XO Thames"/>
      <w:sz w:val="20"/>
    </w:rPr>
  </w:style>
  <w:style w:type="paragraph" w:customStyle="1" w:styleId="caption11">
    <w:name w:val="caption11"/>
    <w:basedOn w:val="a"/>
    <w:link w:val="caption1"/>
    <w:qFormat/>
    <w:rsid w:val="00F2653B"/>
    <w:pPr>
      <w:spacing w:before="120" w:after="120" w:line="264" w:lineRule="auto"/>
      <w:jc w:val="left"/>
    </w:pPr>
    <w:rPr>
      <w:rFonts w:eastAsiaTheme="minorHAnsi" w:cstheme="minorBidi"/>
      <w:i/>
      <w:sz w:val="24"/>
    </w:rPr>
  </w:style>
  <w:style w:type="paragraph" w:customStyle="1" w:styleId="310">
    <w:name w:val="Оглавление 31"/>
    <w:next w:val="a"/>
    <w:link w:val="30"/>
    <w:qFormat/>
    <w:rsid w:val="00F2653B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113">
    <w:name w:val="Основной шрифт абзаца11"/>
    <w:link w:val="15"/>
    <w:qFormat/>
    <w:rsid w:val="00F2653B"/>
    <w:pPr>
      <w:spacing w:after="160" w:line="264" w:lineRule="auto"/>
    </w:pPr>
  </w:style>
  <w:style w:type="paragraph" w:customStyle="1" w:styleId="Footnote2">
    <w:name w:val="Footnote2"/>
    <w:link w:val="Footnote"/>
    <w:qFormat/>
    <w:rsid w:val="00F2653B"/>
    <w:pPr>
      <w:ind w:firstLine="851"/>
      <w:jc w:val="both"/>
    </w:pPr>
    <w:rPr>
      <w:rFonts w:ascii="XO Thames" w:hAnsi="XO Thames"/>
    </w:rPr>
  </w:style>
  <w:style w:type="paragraph" w:customStyle="1" w:styleId="114">
    <w:name w:val="Оглавление 11"/>
    <w:next w:val="a"/>
    <w:link w:val="16"/>
    <w:qFormat/>
    <w:rsid w:val="00F2653B"/>
    <w:pPr>
      <w:spacing w:after="160" w:line="264" w:lineRule="auto"/>
    </w:pPr>
    <w:rPr>
      <w:rFonts w:ascii="XO Thames" w:hAnsi="XO Thames"/>
      <w:b/>
      <w:sz w:val="28"/>
    </w:rPr>
  </w:style>
  <w:style w:type="paragraph" w:customStyle="1" w:styleId="91">
    <w:name w:val="Оглавление 91"/>
    <w:next w:val="a"/>
    <w:link w:val="9"/>
    <w:qFormat/>
    <w:rsid w:val="00F2653B"/>
    <w:pPr>
      <w:spacing w:after="160" w:line="264" w:lineRule="auto"/>
      <w:ind w:left="1600"/>
    </w:pPr>
    <w:rPr>
      <w:rFonts w:ascii="XO Thames" w:hAnsi="XO Thames"/>
      <w:sz w:val="28"/>
    </w:rPr>
  </w:style>
  <w:style w:type="paragraph" w:customStyle="1" w:styleId="81">
    <w:name w:val="Оглавление 81"/>
    <w:next w:val="a"/>
    <w:link w:val="8"/>
    <w:qFormat/>
    <w:rsid w:val="00F2653B"/>
    <w:pPr>
      <w:spacing w:after="160" w:line="264" w:lineRule="auto"/>
      <w:ind w:left="1400"/>
    </w:pPr>
    <w:rPr>
      <w:rFonts w:ascii="XO Thames" w:hAnsi="XO Thames"/>
      <w:sz w:val="28"/>
    </w:rPr>
  </w:style>
  <w:style w:type="paragraph" w:customStyle="1" w:styleId="caption211111">
    <w:name w:val="caption211111"/>
    <w:basedOn w:val="a"/>
    <w:link w:val="ad"/>
    <w:qFormat/>
    <w:rsid w:val="00F2653B"/>
    <w:pPr>
      <w:spacing w:before="120" w:after="120" w:line="264" w:lineRule="auto"/>
      <w:jc w:val="left"/>
    </w:pPr>
    <w:rPr>
      <w:rFonts w:eastAsiaTheme="minorHAnsi" w:cstheme="minorBidi"/>
      <w:i/>
      <w:sz w:val="24"/>
    </w:rPr>
  </w:style>
  <w:style w:type="paragraph" w:customStyle="1" w:styleId="510">
    <w:name w:val="Оглавление 51"/>
    <w:next w:val="a"/>
    <w:link w:val="50"/>
    <w:qFormat/>
    <w:rsid w:val="00F2653B"/>
    <w:pPr>
      <w:spacing w:after="160" w:line="264" w:lineRule="auto"/>
      <w:ind w:left="800"/>
    </w:pPr>
    <w:rPr>
      <w:rFonts w:ascii="XO Thames" w:hAnsi="XO Thames"/>
      <w:sz w:val="28"/>
    </w:rPr>
  </w:style>
  <w:style w:type="paragraph" w:customStyle="1" w:styleId="17">
    <w:name w:val="Содержимое таблицы1"/>
    <w:basedOn w:val="a"/>
    <w:link w:val="ae"/>
    <w:qFormat/>
    <w:rsid w:val="00F2653B"/>
    <w:pPr>
      <w:widowControl w:val="0"/>
      <w:spacing w:after="160" w:line="264" w:lineRule="auto"/>
      <w:jc w:val="left"/>
    </w:pPr>
    <w:rPr>
      <w:rFonts w:eastAsiaTheme="minorHAnsi" w:cstheme="minorBidi"/>
    </w:rPr>
  </w:style>
  <w:style w:type="paragraph" w:customStyle="1" w:styleId="Footnote11">
    <w:name w:val="Footnote11"/>
    <w:link w:val="Footnote1"/>
    <w:qFormat/>
    <w:rsid w:val="00F2653B"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af2">
    <w:name w:val="Subtitle"/>
    <w:next w:val="a"/>
    <w:link w:val="af1"/>
    <w:uiPriority w:val="11"/>
    <w:qFormat/>
    <w:rsid w:val="00F2653B"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customStyle="1" w:styleId="ConsPlusNormal11">
    <w:name w:val="ConsPlusNormal11"/>
    <w:link w:val="ConsPlusNormal1"/>
    <w:qFormat/>
    <w:rsid w:val="00F2653B"/>
    <w:pPr>
      <w:widowControl w:val="0"/>
    </w:pPr>
  </w:style>
  <w:style w:type="paragraph" w:customStyle="1" w:styleId="18">
    <w:name w:val="Заголовок таблицы1"/>
    <w:basedOn w:val="17"/>
    <w:link w:val="af5"/>
    <w:qFormat/>
    <w:rsid w:val="00F2653B"/>
    <w:pPr>
      <w:jc w:val="center"/>
    </w:pPr>
    <w:rPr>
      <w:b/>
    </w:rPr>
  </w:style>
  <w:style w:type="paragraph" w:customStyle="1" w:styleId="afc">
    <w:name w:val="Нормальный"/>
    <w:basedOn w:val="a"/>
    <w:qFormat/>
    <w:rsid w:val="00530B37"/>
    <w:pPr>
      <w:spacing w:line="240" w:lineRule="auto"/>
      <w:ind w:firstLine="720"/>
    </w:pPr>
    <w:rPr>
      <w:rFonts w:ascii="Times New Roman" w:hAnsi="Times New Roman"/>
      <w:sz w:val="24"/>
      <w:szCs w:val="20"/>
      <w:lang w:eastAsia="zh-CN" w:bidi="hi-IN"/>
    </w:rPr>
  </w:style>
  <w:style w:type="paragraph" w:customStyle="1" w:styleId="150">
    <w:name w:val="Колонтитул15"/>
    <w:basedOn w:val="a"/>
    <w:qFormat/>
  </w:style>
  <w:style w:type="paragraph" w:styleId="af6">
    <w:name w:val="header"/>
    <w:basedOn w:val="a"/>
    <w:link w:val="1b"/>
    <w:uiPriority w:val="99"/>
    <w:unhideWhenUsed/>
    <w:rsid w:val="0065773A"/>
    <w:pPr>
      <w:tabs>
        <w:tab w:val="center" w:pos="4677"/>
        <w:tab w:val="right" w:pos="9355"/>
      </w:tabs>
      <w:spacing w:line="240" w:lineRule="auto"/>
    </w:pPr>
  </w:style>
  <w:style w:type="paragraph" w:styleId="af7">
    <w:name w:val="footer"/>
    <w:basedOn w:val="a"/>
    <w:link w:val="1c"/>
    <w:uiPriority w:val="99"/>
    <w:unhideWhenUsed/>
    <w:rsid w:val="0065773A"/>
    <w:pPr>
      <w:tabs>
        <w:tab w:val="center" w:pos="4677"/>
        <w:tab w:val="right" w:pos="9355"/>
      </w:tabs>
      <w:spacing w:line="240" w:lineRule="auto"/>
    </w:pPr>
  </w:style>
  <w:style w:type="table" w:styleId="afd">
    <w:name w:val="Table Grid"/>
    <w:basedOn w:val="a1"/>
    <w:uiPriority w:val="39"/>
    <w:rsid w:val="0024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0">
    <w:name w:val="Нет списка1"/>
    <w:next w:val="a2"/>
    <w:uiPriority w:val="99"/>
    <w:semiHidden/>
    <w:unhideWhenUsed/>
    <w:rsid w:val="00595DAC"/>
  </w:style>
  <w:style w:type="character" w:customStyle="1" w:styleId="24">
    <w:name w:val="Основной шрифт абзаца2"/>
    <w:rsid w:val="00595DAC"/>
  </w:style>
  <w:style w:type="paragraph" w:customStyle="1" w:styleId="25">
    <w:name w:val="Заголовок2"/>
    <w:basedOn w:val="a"/>
    <w:next w:val="a9"/>
    <w:rsid w:val="00595DAC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33">
    <w:name w:val="Указатель3"/>
    <w:basedOn w:val="a"/>
    <w:rsid w:val="00595DAC"/>
    <w:pPr>
      <w:suppressLineNumbers/>
      <w:spacing w:line="240" w:lineRule="auto"/>
      <w:jc w:val="left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26">
    <w:name w:val="Название объекта2"/>
    <w:basedOn w:val="a"/>
    <w:rsid w:val="00595DAC"/>
    <w:pPr>
      <w:suppressLineNumbers/>
      <w:spacing w:before="120" w:after="120" w:line="240" w:lineRule="auto"/>
      <w:jc w:val="left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27">
    <w:name w:val="Указатель2"/>
    <w:basedOn w:val="a"/>
    <w:rsid w:val="00595DAC"/>
    <w:pPr>
      <w:suppressLineNumbers/>
      <w:spacing w:line="240" w:lineRule="auto"/>
      <w:jc w:val="left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aption10">
    <w:name w:val="Caption1"/>
    <w:basedOn w:val="a"/>
    <w:rsid w:val="00595DAC"/>
    <w:pPr>
      <w:suppressLineNumbers/>
      <w:spacing w:before="120" w:after="120" w:line="240" w:lineRule="auto"/>
      <w:jc w:val="left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Caption110">
    <w:name w:val="Caption11"/>
    <w:basedOn w:val="a"/>
    <w:rsid w:val="00595DAC"/>
    <w:pPr>
      <w:suppressLineNumbers/>
      <w:spacing w:before="120" w:after="120" w:line="240" w:lineRule="auto"/>
      <w:jc w:val="left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Caption111">
    <w:name w:val="Caption111"/>
    <w:basedOn w:val="a"/>
    <w:rsid w:val="00595DAC"/>
    <w:pPr>
      <w:suppressLineNumbers/>
      <w:spacing w:before="120" w:after="120" w:line="240" w:lineRule="auto"/>
      <w:jc w:val="left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1f1">
    <w:name w:val="Указатель1"/>
    <w:basedOn w:val="a"/>
    <w:rsid w:val="00595DAC"/>
    <w:pPr>
      <w:suppressLineNumbers/>
      <w:spacing w:line="240" w:lineRule="auto"/>
      <w:jc w:val="left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28">
    <w:name w:val="Нет списка2"/>
    <w:next w:val="a2"/>
    <w:uiPriority w:val="99"/>
    <w:semiHidden/>
    <w:unhideWhenUsed/>
    <w:rsid w:val="00121AC5"/>
  </w:style>
  <w:style w:type="paragraph" w:customStyle="1" w:styleId="610">
    <w:name w:val="Заголовок 61"/>
    <w:basedOn w:val="a"/>
    <w:next w:val="a"/>
    <w:link w:val="62"/>
    <w:uiPriority w:val="9"/>
    <w:semiHidden/>
    <w:unhideWhenUsed/>
    <w:qFormat/>
    <w:rsid w:val="00121AC5"/>
    <w:pPr>
      <w:keepNext/>
      <w:keepLines/>
      <w:suppressAutoHyphens w:val="0"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customStyle="1" w:styleId="710">
    <w:name w:val="Заголовок 71"/>
    <w:basedOn w:val="a"/>
    <w:next w:val="a"/>
    <w:link w:val="72"/>
    <w:uiPriority w:val="9"/>
    <w:semiHidden/>
    <w:unhideWhenUsed/>
    <w:qFormat/>
    <w:rsid w:val="00121AC5"/>
    <w:pPr>
      <w:keepNext/>
      <w:keepLines/>
      <w:suppressAutoHyphens w:val="0"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customStyle="1" w:styleId="810">
    <w:name w:val="Заголовок 81"/>
    <w:basedOn w:val="a"/>
    <w:next w:val="a"/>
    <w:link w:val="82"/>
    <w:uiPriority w:val="9"/>
    <w:semiHidden/>
    <w:unhideWhenUsed/>
    <w:qFormat/>
    <w:rsid w:val="00121AC5"/>
    <w:pPr>
      <w:keepNext/>
      <w:keepLines/>
      <w:suppressAutoHyphens w:val="0"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customStyle="1" w:styleId="910">
    <w:name w:val="Заголовок 91"/>
    <w:basedOn w:val="a"/>
    <w:next w:val="a"/>
    <w:link w:val="92"/>
    <w:uiPriority w:val="9"/>
    <w:semiHidden/>
    <w:unhideWhenUsed/>
    <w:qFormat/>
    <w:rsid w:val="00121AC5"/>
    <w:pPr>
      <w:keepNext/>
      <w:keepLines/>
      <w:suppressAutoHyphens w:val="0"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customStyle="1" w:styleId="62">
    <w:name w:val="Заголовок 6 Знак"/>
    <w:basedOn w:val="a0"/>
    <w:link w:val="610"/>
    <w:uiPriority w:val="9"/>
    <w:semiHidden/>
    <w:qFormat/>
    <w:rsid w:val="00121AC5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2">
    <w:name w:val="Заголовок 7 Знак"/>
    <w:basedOn w:val="a0"/>
    <w:link w:val="710"/>
    <w:uiPriority w:val="9"/>
    <w:semiHidden/>
    <w:qFormat/>
    <w:rsid w:val="00121AC5"/>
    <w:rPr>
      <w:rFonts w:eastAsiaTheme="majorEastAsia" w:cstheme="majorBidi"/>
      <w:color w:val="595959" w:themeColor="text1" w:themeTint="A6"/>
      <w:kern w:val="2"/>
    </w:rPr>
  </w:style>
  <w:style w:type="character" w:customStyle="1" w:styleId="82">
    <w:name w:val="Заголовок 8 Знак"/>
    <w:basedOn w:val="a0"/>
    <w:link w:val="810"/>
    <w:uiPriority w:val="9"/>
    <w:semiHidden/>
    <w:qFormat/>
    <w:rsid w:val="00121AC5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2">
    <w:name w:val="Заголовок 9 Знак"/>
    <w:basedOn w:val="a0"/>
    <w:link w:val="910"/>
    <w:uiPriority w:val="9"/>
    <w:semiHidden/>
    <w:qFormat/>
    <w:rsid w:val="00121AC5"/>
    <w:rPr>
      <w:rFonts w:eastAsiaTheme="majorEastAsia" w:cstheme="majorBidi"/>
      <w:color w:val="272727" w:themeColor="text1" w:themeTint="D8"/>
      <w:kern w:val="2"/>
    </w:rPr>
  </w:style>
  <w:style w:type="character" w:customStyle="1" w:styleId="29">
    <w:name w:val="Цитата 2 Знак"/>
    <w:basedOn w:val="a0"/>
    <w:link w:val="2a"/>
    <w:uiPriority w:val="29"/>
    <w:qFormat/>
    <w:rsid w:val="00121AC5"/>
    <w:rPr>
      <w:i/>
      <w:iCs/>
      <w:color w:val="404040" w:themeColor="text1" w:themeTint="BF"/>
    </w:rPr>
  </w:style>
  <w:style w:type="character" w:styleId="afe">
    <w:name w:val="Intense Emphasis"/>
    <w:basedOn w:val="a0"/>
    <w:uiPriority w:val="21"/>
    <w:qFormat/>
    <w:rsid w:val="00121AC5"/>
    <w:rPr>
      <w:i/>
      <w:iCs/>
      <w:color w:val="2F5496" w:themeColor="accent1" w:themeShade="BF"/>
    </w:rPr>
  </w:style>
  <w:style w:type="character" w:customStyle="1" w:styleId="aff">
    <w:name w:val="Выделенная цитата Знак"/>
    <w:basedOn w:val="a0"/>
    <w:link w:val="aff0"/>
    <w:uiPriority w:val="30"/>
    <w:qFormat/>
    <w:rsid w:val="00121AC5"/>
    <w:rPr>
      <w:i/>
      <w:iCs/>
      <w:color w:val="2F5496" w:themeColor="accent1" w:themeShade="BF"/>
    </w:rPr>
  </w:style>
  <w:style w:type="character" w:styleId="aff1">
    <w:name w:val="Intense Reference"/>
    <w:basedOn w:val="a0"/>
    <w:uiPriority w:val="32"/>
    <w:qFormat/>
    <w:rsid w:val="00121AC5"/>
    <w:rPr>
      <w:b/>
      <w:bCs/>
      <w:smallCaps/>
      <w:color w:val="2F5496" w:themeColor="accent1" w:themeShade="BF"/>
      <w:spacing w:val="5"/>
    </w:rPr>
  </w:style>
  <w:style w:type="paragraph" w:styleId="1f2">
    <w:name w:val="index 1"/>
    <w:basedOn w:val="a"/>
    <w:next w:val="a"/>
    <w:autoRedefine/>
    <w:uiPriority w:val="99"/>
    <w:semiHidden/>
    <w:unhideWhenUsed/>
    <w:rsid w:val="00121AC5"/>
    <w:pPr>
      <w:spacing w:line="240" w:lineRule="auto"/>
      <w:ind w:left="220" w:hanging="220"/>
      <w:jc w:val="left"/>
    </w:pPr>
    <w:rPr>
      <w:rFonts w:ascii="Calibri" w:hAnsi="Calibri"/>
      <w:color w:val="000000"/>
      <w:szCs w:val="20"/>
    </w:rPr>
  </w:style>
  <w:style w:type="paragraph" w:styleId="2a">
    <w:name w:val="Quote"/>
    <w:basedOn w:val="a"/>
    <w:next w:val="a"/>
    <w:link w:val="29"/>
    <w:uiPriority w:val="29"/>
    <w:qFormat/>
    <w:rsid w:val="00121AC5"/>
    <w:pPr>
      <w:suppressAutoHyphens w:val="0"/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</w:rPr>
  </w:style>
  <w:style w:type="character" w:customStyle="1" w:styleId="211">
    <w:name w:val="Цитата 2 Знак1"/>
    <w:basedOn w:val="a0"/>
    <w:uiPriority w:val="29"/>
    <w:rsid w:val="00121AC5"/>
    <w:rPr>
      <w:rFonts w:eastAsia="Times New Roman" w:cs="Times New Roman"/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121A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</w:rPr>
  </w:style>
  <w:style w:type="character" w:customStyle="1" w:styleId="1f3">
    <w:name w:val="Выделенная цитата Знак1"/>
    <w:basedOn w:val="a0"/>
    <w:uiPriority w:val="30"/>
    <w:rsid w:val="00121AC5"/>
    <w:rPr>
      <w:rFonts w:eastAsia="Times New Roman" w:cs="Times New Roman"/>
      <w:i/>
      <w:iCs/>
      <w:color w:val="4472C4" w:themeColor="accent1"/>
    </w:rPr>
  </w:style>
  <w:style w:type="character" w:styleId="aff2">
    <w:name w:val="FollowedHyperlink"/>
    <w:basedOn w:val="a0"/>
    <w:uiPriority w:val="99"/>
    <w:semiHidden/>
    <w:unhideWhenUsed/>
    <w:rsid w:val="00121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yperlink" Target="http://internet.garant.ru/document/redirect/5632903/101" TargetMode="External"/><Relationship Id="rId3" Type="http://schemas.openxmlformats.org/officeDocument/2006/relationships/settings" Target="settings.xml"/><Relationship Id="rId21" Type="http://schemas.openxmlformats.org/officeDocument/2006/relationships/header" Target="header11.xml"/><Relationship Id="rId7" Type="http://schemas.openxmlformats.org/officeDocument/2006/relationships/image" Target="media/image1.png"/><Relationship Id="rId12" Type="http://schemas.openxmlformats.org/officeDocument/2006/relationships/header" Target="header5.xml"/><Relationship Id="rId1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://internet.garant.ru/document/redirect/5632903/101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B114B-C2B1-45A7-B284-C403C0AD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162</Pages>
  <Words>29979</Words>
  <Characters>170881</Characters>
  <Application>Microsoft Office Word</Application>
  <DocSecurity>0</DocSecurity>
  <Lines>1424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admkursk028</dc:creator>
  <dc:description/>
  <cp:lastModifiedBy>admkursk042</cp:lastModifiedBy>
  <cp:revision>15</cp:revision>
  <cp:lastPrinted>2026-01-26T13:26:00Z</cp:lastPrinted>
  <dcterms:created xsi:type="dcterms:W3CDTF">2026-07-30T14:12:00Z</dcterms:created>
  <dcterms:modified xsi:type="dcterms:W3CDTF">2026-07-31T13:34:00Z</dcterms:modified>
  <dc:language>ru-RU</dc:language>
</cp:coreProperties>
</file>