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9456EA" w14:textId="77777777" w:rsidR="00C54CBD" w:rsidRDefault="00C54CBD" w:rsidP="002F422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F6C7B65" w14:textId="77777777" w:rsidR="002F422E" w:rsidRPr="002F422E" w:rsidRDefault="002F422E" w:rsidP="002F422E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F422E"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3CFD66C6" wp14:editId="6DD1D501">
            <wp:extent cx="695325" cy="752475"/>
            <wp:effectExtent l="0" t="0" r="0" b="0"/>
            <wp:docPr id="63040113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C6D27D" w14:textId="77777777" w:rsidR="002F422E" w:rsidRPr="002F422E" w:rsidRDefault="002F422E" w:rsidP="002F422E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09860EE8" w14:textId="77777777" w:rsidR="002F422E" w:rsidRPr="002F422E" w:rsidRDefault="002F422E" w:rsidP="002F422E">
      <w:pPr>
        <w:keepNext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2F422E">
        <w:rPr>
          <w:rFonts w:ascii="Times New Roman" w:eastAsia="Times New Roman" w:hAnsi="Times New Roman" w:cs="Times New Roman"/>
          <w:sz w:val="36"/>
          <w:szCs w:val="24"/>
          <w:lang w:eastAsia="ru-RU"/>
        </w:rPr>
        <w:t>АДМИНИСТРАЦИЯ ГОРОДА КУРСКА</w:t>
      </w:r>
    </w:p>
    <w:p w14:paraId="76F699BE" w14:textId="77777777" w:rsidR="002F422E" w:rsidRPr="002F422E" w:rsidRDefault="002F422E" w:rsidP="002F422E">
      <w:pPr>
        <w:autoSpaceDN w:val="0"/>
        <w:spacing w:after="0" w:line="360" w:lineRule="auto"/>
        <w:jc w:val="center"/>
        <w:rPr>
          <w:rFonts w:ascii="Times New Roman" w:eastAsia="Calibri" w:hAnsi="Times New Roman" w:cs="Times New Roman"/>
          <w:sz w:val="40"/>
          <w:szCs w:val="28"/>
        </w:rPr>
      </w:pPr>
      <w:r w:rsidRPr="002F422E">
        <w:rPr>
          <w:rFonts w:ascii="Times New Roman" w:eastAsia="Calibri" w:hAnsi="Times New Roman" w:cs="Times New Roman"/>
          <w:sz w:val="40"/>
          <w:szCs w:val="28"/>
          <w:lang w:eastAsia="ru-RU"/>
        </w:rPr>
        <w:t>Курской области</w:t>
      </w:r>
    </w:p>
    <w:p w14:paraId="6D750874" w14:textId="77777777" w:rsidR="002F422E" w:rsidRPr="002F422E" w:rsidRDefault="002F422E" w:rsidP="002F422E">
      <w:pPr>
        <w:keepNext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pacing w:val="80"/>
          <w:sz w:val="40"/>
          <w:szCs w:val="20"/>
          <w:lang w:eastAsia="ru-RU"/>
        </w:rPr>
      </w:pPr>
      <w:r w:rsidRPr="002F422E">
        <w:rPr>
          <w:rFonts w:ascii="Times New Roman" w:eastAsia="Times New Roman" w:hAnsi="Times New Roman" w:cs="Times New Roman"/>
          <w:b/>
          <w:spacing w:val="80"/>
          <w:sz w:val="40"/>
          <w:szCs w:val="20"/>
          <w:lang w:eastAsia="ru-RU"/>
        </w:rPr>
        <w:t>ПОСТАНОВЛЕНИЕ</w:t>
      </w:r>
    </w:p>
    <w:p w14:paraId="3DD242DA" w14:textId="77777777" w:rsidR="002F422E" w:rsidRPr="002F422E" w:rsidRDefault="002F422E" w:rsidP="002F422E">
      <w:pPr>
        <w:suppressAutoHyphens/>
        <w:autoSpaceDN w:val="0"/>
        <w:spacing w:after="0" w:line="240" w:lineRule="auto"/>
        <w:jc w:val="center"/>
        <w:rPr>
          <w:rFonts w:ascii="Segoe UI" w:eastAsia="Times New Roman" w:hAnsi="Segoe UI" w:cs="Segoe UI"/>
          <w:sz w:val="18"/>
          <w:szCs w:val="18"/>
          <w:lang w:eastAsia="ru-RU"/>
        </w:rPr>
      </w:pPr>
    </w:p>
    <w:p w14:paraId="465B70A6" w14:textId="42847037" w:rsidR="002F422E" w:rsidRPr="002F422E" w:rsidRDefault="002F422E" w:rsidP="002F422E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22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2F42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апреля</w:t>
      </w:r>
      <w:r w:rsidRPr="002F42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2026 г.                                                                                    № </w:t>
      </w:r>
      <w:r w:rsidRPr="002F422E">
        <w:rPr>
          <w:rFonts w:ascii="Times New Roman" w:eastAsia="Times New Roman" w:hAnsi="Times New Roman" w:cs="Times New Roman"/>
          <w:noProof/>
          <w:sz w:val="20"/>
          <w:szCs w:val="20"/>
          <w:lang w:eastAsia="ja-JP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86497D8" wp14:editId="26221D33">
                <wp:simplePos x="0" y="0"/>
                <wp:positionH relativeFrom="column">
                  <wp:posOffset>2570480</wp:posOffset>
                </wp:positionH>
                <wp:positionV relativeFrom="paragraph">
                  <wp:posOffset>-176530</wp:posOffset>
                </wp:positionV>
                <wp:extent cx="1463040" cy="1135380"/>
                <wp:effectExtent l="0" t="0" r="0" b="7620"/>
                <wp:wrapNone/>
                <wp:docPr id="1324611999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113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Overflow="clip" horzOverflow="clip" vert="horz" wrap="none" lIns="91440" tIns="45720" rIns="91440" bIns="45720" anchor="ctr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9C4871" id="Прямоугольник 3" o:spid="_x0000_s1026" style="position:absolute;margin-left:202.4pt;margin-top:-13.9pt;width:115.2pt;height:89.4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" filled="f" stroked="f"/>
            </w:pict>
          </mc:Fallback>
        </mc:AlternateContent>
      </w:r>
      <w:r w:rsidRPr="002F422E">
        <w:rPr>
          <w:rFonts w:ascii="Times New Roman" w:eastAsia="Times New Roman" w:hAnsi="Times New Roman" w:cs="Times New Roman"/>
          <w:noProof/>
          <w:sz w:val="20"/>
          <w:szCs w:val="20"/>
          <w:lang w:eastAsia="ja-JP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05C6FE4E" wp14:editId="3E16A278">
                <wp:simplePos x="0" y="0"/>
                <wp:positionH relativeFrom="column">
                  <wp:posOffset>2570480</wp:posOffset>
                </wp:positionH>
                <wp:positionV relativeFrom="paragraph">
                  <wp:posOffset>-176530</wp:posOffset>
                </wp:positionV>
                <wp:extent cx="1463040" cy="1135380"/>
                <wp:effectExtent l="0" t="0" r="0" b="7620"/>
                <wp:wrapNone/>
                <wp:docPr id="780790425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113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Overflow="clip" horzOverflow="clip" vert="horz" wrap="square" lIns="91440" tIns="45720" rIns="91440" bIns="45720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3113CE" id="Прямоугольник 1" o:spid="_x0000_s1026" style="position:absolute;margin-left:202.4pt;margin-top:-13.9pt;width:115.2pt;height:89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" o:allowincell="f" filled="f" stroked="f"/>
            </w:pict>
          </mc:Fallback>
        </mc:AlternateContent>
      </w:r>
      <w:r w:rsidRPr="002F422E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</w:p>
    <w:p w14:paraId="4B269895" w14:textId="77777777" w:rsidR="00C54CBD" w:rsidRDefault="00C54CBD" w:rsidP="00621A7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2B8624C" w14:textId="77777777" w:rsidR="00C54CBD" w:rsidRPr="00C54CBD" w:rsidRDefault="00C54CBD" w:rsidP="00C54C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4C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установлении публичного сервитута в отношении земельного участка с кадастровым номером 46:29:102087:5</w:t>
      </w:r>
    </w:p>
    <w:p w14:paraId="169FD31B" w14:textId="77777777" w:rsidR="00C54CBD" w:rsidRPr="00C54CBD" w:rsidRDefault="00C54CBD" w:rsidP="00C54CB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C726FF4" w14:textId="77777777" w:rsidR="00C54CBD" w:rsidRPr="00C54CBD" w:rsidRDefault="00C54CBD" w:rsidP="00EA1E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CB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Земельным кодексом Российской Федерации,               Федеральным законом от 25.10.2001 № 137-ФЗ «О введении в действие Земельного кодекса Российской Федерации», Постановлением Администра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ции города Курска от 15.10.2018</w:t>
      </w:r>
      <w:r w:rsidRPr="00C54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54CBD">
        <w:rPr>
          <w:rFonts w:ascii="Times New Roman" w:eastAsia="Times New Roman" w:hAnsi="Times New Roman" w:cs="Times New Roman"/>
          <w:sz w:val="28"/>
          <w:szCs w:val="28"/>
          <w:lang w:eastAsia="ru-RU"/>
        </w:rPr>
        <w:t>2390 «Об утверждении муниципальной программы «Градостроительство и инвестиционная деятельность в городе Курске», на основании ходатайства муниципального казенного учреждения «Управление капитального строительства города Курска», ОГРН 1144632004813 (далее - МКУ «УКС города Курска»)</w:t>
      </w:r>
      <w:r w:rsidRPr="00C54CBD">
        <w:rPr>
          <w:rFonts w:ascii="Times New Roman" w:eastAsia="Times New Roman" w:hAnsi="Times New Roman" w:cs="Times New Roman"/>
          <w:sz w:val="28"/>
          <w:szCs w:val="20"/>
          <w:lang w:eastAsia="ru-RU"/>
        </w:rPr>
        <w:t>, ПОСТАНОВЛЯЮ:</w:t>
      </w:r>
    </w:p>
    <w:p w14:paraId="1D3D9F83" w14:textId="77777777" w:rsidR="00C54CBD" w:rsidRPr="00C54CBD" w:rsidRDefault="00C54CBD" w:rsidP="00EA1E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01D1D16" w14:textId="77777777" w:rsidR="00C54CBD" w:rsidRPr="00C54CBD" w:rsidRDefault="00C54CBD" w:rsidP="00EA1E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Установить публичный сервитут в отношении земельного участка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Pr="00C54CBD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кадастровым номером 46:29:102087:5</w:t>
      </w:r>
      <w:r w:rsidRPr="00C54C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54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срок десять лет, в целях </w:t>
      </w:r>
      <w:r w:rsidRPr="00C54CB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размещения </w:t>
      </w:r>
      <w:r w:rsidRPr="00C54CBD">
        <w:rPr>
          <w:rFonts w:ascii="Times New Roman" w:eastAsia="Times New Roman" w:hAnsi="Times New Roman" w:cs="Times New Roman"/>
          <w:sz w:val="28"/>
          <w:szCs w:val="28"/>
          <w:lang w:eastAsia="ru-RU"/>
        </w:rPr>
        <w:t>линейного объекта: «Строительство сетей наружного освещения по ул.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54CBD">
        <w:rPr>
          <w:rFonts w:ascii="Times New Roman" w:eastAsia="Times New Roman" w:hAnsi="Times New Roman" w:cs="Times New Roman"/>
          <w:sz w:val="28"/>
          <w:szCs w:val="28"/>
          <w:lang w:eastAsia="ru-RU"/>
        </w:rPr>
        <w:t>50 лет Октября от ул. Гремяченская до кафе «Абхазия» в городе Курске</w:t>
      </w:r>
      <w:r w:rsidRPr="00C54CBD">
        <w:rPr>
          <w:rFonts w:ascii="Times New Roman" w:eastAsia="Calibri" w:hAnsi="Times New Roman" w:cs="Times New Roman"/>
          <w:sz w:val="28"/>
          <w:szCs w:val="28"/>
        </w:rPr>
        <w:t>»</w:t>
      </w:r>
      <w:r w:rsidRPr="00C54CBD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14:paraId="57F1AD2F" w14:textId="77777777" w:rsidR="00C54CBD" w:rsidRPr="00C54CBD" w:rsidRDefault="00C54CBD" w:rsidP="00EA1E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Утвердить границы публичного сервитута площадью 148 кв.м согласно описанию границ публичного сервитута (приложение 1                               к настоящему постановлению) и схему границ публичного сервитута (приложение 2 к настоящему постановлению).                                       </w:t>
      </w:r>
    </w:p>
    <w:p w14:paraId="6D8DB5E5" w14:textId="77777777" w:rsidR="00C54CBD" w:rsidRPr="00C54CBD" w:rsidRDefault="00C54CBD" w:rsidP="00EA1E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CBD">
        <w:rPr>
          <w:rFonts w:ascii="Times New Roman" w:eastAsia="Times New Roman" w:hAnsi="Times New Roman" w:cs="Times New Roman"/>
          <w:sz w:val="28"/>
          <w:szCs w:val="28"/>
          <w:lang w:eastAsia="ru-RU"/>
        </w:rPr>
        <w:t>3. Установить срок – 14 месяцев, в течение которого использование земельного участка в соответствии с разрешенным использованием будет невозможно или существенно затруднено в связи с осуществлением сервитута.</w:t>
      </w:r>
    </w:p>
    <w:p w14:paraId="7087F984" w14:textId="77777777" w:rsidR="00C54CBD" w:rsidRPr="00C54CBD" w:rsidRDefault="00621A7A" w:rsidP="00EA1E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C54CBD" w:rsidRPr="00C54CBD">
        <w:rPr>
          <w:rFonts w:ascii="Times New Roman" w:eastAsia="Times New Roman" w:hAnsi="Times New Roman" w:cs="Times New Roman"/>
          <w:sz w:val="28"/>
          <w:szCs w:val="28"/>
          <w:lang w:eastAsia="ru-RU"/>
        </w:rPr>
        <w:t>МКУ «УКС города Курска» обязано привести земельный участок, указанный в пункте 1 настоящего постановления, в состояние пригодное для использования в соответствии с разрешенным использованием, в срок                      не позднее чем три месяца после размещения линейного объекта.</w:t>
      </w:r>
    </w:p>
    <w:p w14:paraId="2B7C2960" w14:textId="77777777" w:rsidR="00C54CBD" w:rsidRPr="00C54CBD" w:rsidRDefault="00C54CBD" w:rsidP="00EA1E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CB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5. Комитету по управлению муниципальным имуществом города Курска (Шпакова Н.В.) в течение пяти рабочих дней с даты издания настоящего постановления: </w:t>
      </w:r>
    </w:p>
    <w:p w14:paraId="554C1B6B" w14:textId="77777777" w:rsidR="00C54CBD" w:rsidRPr="00C54CBD" w:rsidRDefault="00C54CBD" w:rsidP="00EA1E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CB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направить в орган регистрации прав документы об установлении публичного сервитута согласно действующему законодательству;</w:t>
      </w:r>
    </w:p>
    <w:p w14:paraId="63C4C604" w14:textId="77777777" w:rsidR="00C54CBD" w:rsidRPr="00C54CBD" w:rsidRDefault="00C54CBD" w:rsidP="00EA1E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CB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направить МКУ «УКС города Курска»</w:t>
      </w:r>
      <w:r w:rsidRPr="00C54CBD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 xml:space="preserve"> </w:t>
      </w:r>
      <w:r w:rsidRPr="00C54CB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копию принятого решения                               об установлении публичного сервитута, 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</w:t>
      </w:r>
    </w:p>
    <w:p w14:paraId="0EED61BF" w14:textId="77777777" w:rsidR="00C54CBD" w:rsidRPr="00C54CBD" w:rsidRDefault="00C54CBD" w:rsidP="00EA1E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C54C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6. Считать публичный сервитут установленным со дня внесения сведений о нем в Единый государственный реестр недвижимости.</w:t>
      </w:r>
    </w:p>
    <w:p w14:paraId="43CB8B24" w14:textId="77777777" w:rsidR="00C54CBD" w:rsidRPr="00C54CBD" w:rsidRDefault="00C54CBD" w:rsidP="00EA1E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4CBD">
        <w:rPr>
          <w:rFonts w:ascii="Times New Roman" w:eastAsia="Calibri" w:hAnsi="Times New Roman" w:cs="Times New Roman"/>
          <w:sz w:val="28"/>
          <w:szCs w:val="28"/>
        </w:rPr>
        <w:t xml:space="preserve">7. Плата за публичный сервитут в отношении земельного участка, </w:t>
      </w:r>
      <w:r w:rsidRPr="00C54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указанного в приложении 1 к настоящему постановлению,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>не устанавливается</w:t>
      </w:r>
      <w:r w:rsidRPr="00C54CBD">
        <w:rPr>
          <w:rFonts w:ascii="Times New Roman" w:eastAsia="Calibri" w:hAnsi="Times New Roman" w:cs="Times New Roman"/>
          <w:sz w:val="28"/>
          <w:szCs w:val="28"/>
        </w:rPr>
        <w:t xml:space="preserve"> в соответствии с положениями пункта 6 статьи 39.46 Земельного кодекса Российской Федерации.</w:t>
      </w:r>
    </w:p>
    <w:p w14:paraId="72A5CB1A" w14:textId="77777777" w:rsidR="00C54CBD" w:rsidRPr="00C54CBD" w:rsidRDefault="00C54CBD" w:rsidP="00EA1E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Комитету документационного, ресурсного обеспечения                                                 и автоматизации систем управления Администрации города Курска  (Калинина И.В.) обеспечить направление текста настоящего постановления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Pr="00C54CBD">
        <w:rPr>
          <w:rFonts w:ascii="Times New Roman" w:eastAsia="Times New Roman" w:hAnsi="Times New Roman" w:cs="Times New Roman"/>
          <w:sz w:val="28"/>
          <w:szCs w:val="28"/>
          <w:lang w:eastAsia="ru-RU"/>
        </w:rPr>
        <w:t>в газету «Городские известия» и размещение настоящего постановления                                 на официальном сайте Администрации города Курска в информационно-телекоммуникационной сети «Интернет».</w:t>
      </w:r>
    </w:p>
    <w:p w14:paraId="5D6D9B48" w14:textId="77777777" w:rsidR="00C54CBD" w:rsidRPr="00C54CBD" w:rsidRDefault="00C54CBD" w:rsidP="00EA1E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CBD">
        <w:rPr>
          <w:rFonts w:ascii="Times New Roman" w:eastAsia="Times New Roman" w:hAnsi="Times New Roman" w:cs="Times New Roman"/>
          <w:sz w:val="28"/>
          <w:szCs w:val="28"/>
          <w:lang w:eastAsia="ru-RU"/>
        </w:rPr>
        <w:t>9. Управлению информации и печати Администрации города Курска (Бочарова Н.Е.) обеспечить опубликование настоящего постановления                   в газете «Городские известия» в течение пяти рабочих дней.</w:t>
      </w:r>
    </w:p>
    <w:p w14:paraId="50EAF64B" w14:textId="77777777" w:rsidR="00C54CBD" w:rsidRPr="00C54CBD" w:rsidRDefault="00C54CBD" w:rsidP="00EA1E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Контроль за исполнением настоящего постановления возложить                    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и.о. первого </w:t>
      </w:r>
      <w:r w:rsidRPr="00C54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заместителя главы Администрации города Курска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Pr="00C54CBD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Гранкину О.В.</w:t>
      </w:r>
      <w:r w:rsidRPr="00C54CB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60F76C9E" w14:textId="77777777" w:rsidR="00C54CBD" w:rsidRPr="00C54CBD" w:rsidRDefault="00C54CBD" w:rsidP="00EA1E8E">
      <w:pPr>
        <w:tabs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CBD">
        <w:rPr>
          <w:rFonts w:ascii="Times New Roman" w:eastAsia="Times New Roman" w:hAnsi="Times New Roman" w:cs="Times New Roman"/>
          <w:sz w:val="28"/>
          <w:szCs w:val="28"/>
          <w:lang w:eastAsia="ru-RU"/>
        </w:rPr>
        <w:t>11. Постановление вступает в силу со дня его официального опубликования.</w:t>
      </w:r>
    </w:p>
    <w:p w14:paraId="0F0ECD48" w14:textId="77777777" w:rsidR="00C54CBD" w:rsidRPr="00C54CBD" w:rsidRDefault="00C54CBD" w:rsidP="00C54CBD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5E5FB81" w14:textId="77777777" w:rsidR="00C54CBD" w:rsidRPr="00C54CBD" w:rsidRDefault="00C54CBD" w:rsidP="00C54CBD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2EE4E1F" w14:textId="77777777" w:rsidR="00C54CBD" w:rsidRPr="00C54CBD" w:rsidRDefault="00C54CBD" w:rsidP="00C54CBD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города Курска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  <w:r w:rsidRPr="00C54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Е.Н. Маслов</w:t>
      </w:r>
    </w:p>
    <w:p w14:paraId="2B37AEF7" w14:textId="77777777" w:rsidR="002B4BE0" w:rsidRDefault="002B4BE0"/>
    <w:sectPr w:rsidR="002B4BE0" w:rsidSect="00621A7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680" w:bottom="851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1D61D8" w14:textId="77777777" w:rsidR="00FA28DD" w:rsidRDefault="00FA28DD" w:rsidP="00C54CBD">
      <w:pPr>
        <w:spacing w:after="0" w:line="240" w:lineRule="auto"/>
      </w:pPr>
      <w:r>
        <w:separator/>
      </w:r>
    </w:p>
  </w:endnote>
  <w:endnote w:type="continuationSeparator" w:id="0">
    <w:p w14:paraId="72A8AE23" w14:textId="77777777" w:rsidR="00FA28DD" w:rsidRDefault="00FA28DD" w:rsidP="00C54C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C8737" w14:textId="77777777" w:rsidR="00EA1E8E" w:rsidRDefault="00EA1E8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F3F62" w14:textId="77777777" w:rsidR="00EA1E8E" w:rsidRDefault="00EA1E8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71841" w14:textId="77777777" w:rsidR="00EA1E8E" w:rsidRDefault="00EA1E8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C0098B" w14:textId="77777777" w:rsidR="00FA28DD" w:rsidRDefault="00FA28DD" w:rsidP="00C54CBD">
      <w:pPr>
        <w:spacing w:after="0" w:line="240" w:lineRule="auto"/>
      </w:pPr>
      <w:r>
        <w:separator/>
      </w:r>
    </w:p>
  </w:footnote>
  <w:footnote w:type="continuationSeparator" w:id="0">
    <w:p w14:paraId="26530557" w14:textId="77777777" w:rsidR="00FA28DD" w:rsidRDefault="00FA28DD" w:rsidP="00C54C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FD245" w14:textId="77777777" w:rsidR="00EA1E8E" w:rsidRDefault="00EA1E8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29786189"/>
      <w:docPartObj>
        <w:docPartGallery w:val="Page Numbers (Top of Page)"/>
        <w:docPartUnique/>
      </w:docPartObj>
    </w:sdtPr>
    <w:sdtContent>
      <w:p w14:paraId="248F8A9D" w14:textId="77777777" w:rsidR="00C54CBD" w:rsidRDefault="00C54CB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1E8E">
          <w:rPr>
            <w:noProof/>
          </w:rPr>
          <w:t>2</w:t>
        </w:r>
        <w:r>
          <w:fldChar w:fldCharType="end"/>
        </w:r>
      </w:p>
    </w:sdtContent>
  </w:sdt>
  <w:p w14:paraId="31C57A55" w14:textId="77777777" w:rsidR="00C54CBD" w:rsidRDefault="00C54CB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18EB7" w14:textId="77777777" w:rsidR="00EA1E8E" w:rsidRDefault="00EA1E8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23EA"/>
    <w:rsid w:val="002B4BE0"/>
    <w:rsid w:val="002F422E"/>
    <w:rsid w:val="006123EA"/>
    <w:rsid w:val="00621A7A"/>
    <w:rsid w:val="008946CE"/>
    <w:rsid w:val="00C54CBD"/>
    <w:rsid w:val="00EA1E8E"/>
    <w:rsid w:val="00FA2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DD694"/>
  <w15:chartTrackingRefBased/>
  <w15:docId w15:val="{09BD45C0-C39B-49F9-B303-52E3E4AD3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54C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54CBD"/>
  </w:style>
  <w:style w:type="paragraph" w:styleId="a5">
    <w:name w:val="footer"/>
    <w:basedOn w:val="a"/>
    <w:link w:val="a6"/>
    <w:uiPriority w:val="99"/>
    <w:unhideWhenUsed/>
    <w:rsid w:val="00C54C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54CBD"/>
  </w:style>
  <w:style w:type="paragraph" w:styleId="a7">
    <w:name w:val="Balloon Text"/>
    <w:basedOn w:val="a"/>
    <w:link w:val="a8"/>
    <w:uiPriority w:val="99"/>
    <w:semiHidden/>
    <w:unhideWhenUsed/>
    <w:rsid w:val="00EA1E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A1E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590</Words>
  <Characters>3368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</dc:creator>
  <cp:keywords/>
  <dc:description/>
  <cp:lastModifiedBy>Kursk Adm</cp:lastModifiedBy>
  <cp:revision>4</cp:revision>
  <cp:lastPrinted>2026-04-01T12:35:00Z</cp:lastPrinted>
  <dcterms:created xsi:type="dcterms:W3CDTF">2026-04-01T11:58:00Z</dcterms:created>
  <dcterms:modified xsi:type="dcterms:W3CDTF">2026-04-01T14:29:00Z</dcterms:modified>
</cp:coreProperties>
</file>